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5B097" w14:textId="77777777" w:rsidR="000D4218" w:rsidRPr="0038645D" w:rsidRDefault="000D4218" w:rsidP="000D4218">
      <w:pPr>
        <w:jc w:val="center"/>
        <w:rPr>
          <w:rFonts w:ascii="Arial" w:hAnsi="Arial" w:cs="Arial"/>
          <w:b/>
          <w:bCs/>
          <w:sz w:val="32"/>
          <w:szCs w:val="32"/>
        </w:rPr>
      </w:pPr>
      <w:r w:rsidRPr="0038645D">
        <w:rPr>
          <w:rFonts w:ascii="Arial" w:hAnsi="Arial" w:cs="Arial"/>
          <w:b/>
          <w:bCs/>
          <w:sz w:val="32"/>
          <w:szCs w:val="32"/>
        </w:rPr>
        <w:t>UNIUNEA NAŢIONALĂ A BAROURILOR DIN ROMÂNIA</w:t>
      </w:r>
    </w:p>
    <w:p w14:paraId="62448B36" w14:textId="77777777" w:rsidR="000D4218" w:rsidRPr="0038645D" w:rsidRDefault="000D4218" w:rsidP="000D4218">
      <w:pPr>
        <w:jc w:val="center"/>
        <w:rPr>
          <w:rFonts w:ascii="Arial" w:hAnsi="Arial" w:cs="Arial"/>
          <w:b/>
          <w:bCs/>
          <w:sz w:val="32"/>
          <w:szCs w:val="32"/>
        </w:rPr>
      </w:pPr>
      <w:r w:rsidRPr="0038645D">
        <w:rPr>
          <w:rFonts w:ascii="Arial" w:hAnsi="Arial" w:cs="Arial"/>
          <w:b/>
          <w:bCs/>
          <w:sz w:val="32"/>
          <w:szCs w:val="32"/>
        </w:rPr>
        <w:t>CONSILIUL UNIUNII</w:t>
      </w:r>
    </w:p>
    <w:p w14:paraId="7A9D8848" w14:textId="77777777" w:rsidR="000D4218" w:rsidRPr="0038645D" w:rsidRDefault="000D4218" w:rsidP="000D4218">
      <w:pPr>
        <w:jc w:val="center"/>
        <w:rPr>
          <w:b/>
          <w:bCs/>
        </w:rPr>
      </w:pPr>
    </w:p>
    <w:p w14:paraId="0882210E" w14:textId="77777777" w:rsidR="000D4218" w:rsidRPr="0038645D" w:rsidRDefault="000D4218" w:rsidP="000D4218">
      <w:pPr>
        <w:jc w:val="center"/>
        <w:rPr>
          <w:b/>
          <w:bCs/>
        </w:rPr>
      </w:pPr>
    </w:p>
    <w:p w14:paraId="4CACF71F" w14:textId="77777777" w:rsidR="006803B2" w:rsidRPr="0038645D" w:rsidRDefault="006803B2" w:rsidP="000D4218">
      <w:pPr>
        <w:jc w:val="center"/>
        <w:rPr>
          <w:b/>
          <w:bCs/>
        </w:rPr>
      </w:pPr>
    </w:p>
    <w:p w14:paraId="5712DB3C" w14:textId="27B24064" w:rsidR="006803B2" w:rsidRPr="0038645D" w:rsidRDefault="000D4218" w:rsidP="000D4218">
      <w:pPr>
        <w:jc w:val="center"/>
        <w:rPr>
          <w:rFonts w:ascii="Calibri" w:hAnsi="Calibri" w:cs="Calibri"/>
          <w:b/>
          <w:bCs/>
          <w:sz w:val="28"/>
          <w:szCs w:val="28"/>
          <w:u w:val="single"/>
        </w:rPr>
      </w:pPr>
      <w:r w:rsidRPr="0038645D">
        <w:rPr>
          <w:rFonts w:ascii="Calibri" w:hAnsi="Calibri" w:cs="Calibri"/>
          <w:b/>
          <w:bCs/>
          <w:sz w:val="28"/>
          <w:szCs w:val="28"/>
          <w:u w:val="single"/>
        </w:rPr>
        <w:t xml:space="preserve">DECIZIA NR. </w:t>
      </w:r>
      <w:r w:rsidR="00BB49E6" w:rsidRPr="0038645D">
        <w:rPr>
          <w:rFonts w:ascii="Calibri" w:hAnsi="Calibri" w:cs="Calibri"/>
          <w:b/>
          <w:bCs/>
          <w:sz w:val="28"/>
          <w:szCs w:val="28"/>
          <w:u w:val="single"/>
        </w:rPr>
        <w:t>125</w:t>
      </w:r>
    </w:p>
    <w:p w14:paraId="0056765F" w14:textId="765FDF9F" w:rsidR="000D4218" w:rsidRPr="0038645D" w:rsidRDefault="006803B2" w:rsidP="000D4218">
      <w:pPr>
        <w:jc w:val="center"/>
        <w:rPr>
          <w:rFonts w:ascii="Calibri" w:hAnsi="Calibri" w:cs="Calibri"/>
          <w:b/>
          <w:bCs/>
          <w:i/>
          <w:iCs/>
          <w:sz w:val="28"/>
          <w:szCs w:val="28"/>
        </w:rPr>
      </w:pPr>
      <w:r w:rsidRPr="0038645D">
        <w:rPr>
          <w:rFonts w:ascii="Calibri" w:hAnsi="Calibri" w:cs="Calibri"/>
          <w:b/>
          <w:bCs/>
          <w:i/>
          <w:iCs/>
          <w:sz w:val="28"/>
          <w:szCs w:val="28"/>
        </w:rPr>
        <w:t>13/14 decembrie 2024</w:t>
      </w:r>
    </w:p>
    <w:p w14:paraId="13403092" w14:textId="4A77C335" w:rsidR="000D4218" w:rsidRPr="0038645D" w:rsidRDefault="000D4218" w:rsidP="00D03347">
      <w:pPr>
        <w:jc w:val="center"/>
        <w:rPr>
          <w:rFonts w:ascii="Calibri" w:hAnsi="Calibri" w:cs="Calibri"/>
          <w:b/>
          <w:bCs/>
        </w:rPr>
      </w:pPr>
      <w:r w:rsidRPr="0038645D">
        <w:rPr>
          <w:rFonts w:ascii="Calibri" w:hAnsi="Calibri" w:cs="Calibri"/>
          <w:b/>
          <w:bCs/>
        </w:rPr>
        <w:t>(cu caracter interpretativ)</w:t>
      </w:r>
    </w:p>
    <w:p w14:paraId="57044DAC" w14:textId="15D7750A" w:rsidR="000D4218" w:rsidRPr="0038645D" w:rsidRDefault="000D4218" w:rsidP="000D4218">
      <w:pPr>
        <w:jc w:val="center"/>
        <w:rPr>
          <w:rFonts w:ascii="Calibri" w:hAnsi="Calibri" w:cs="Calibri"/>
          <w:b/>
          <w:bCs/>
        </w:rPr>
      </w:pPr>
      <w:r w:rsidRPr="0038645D">
        <w:rPr>
          <w:rFonts w:ascii="Calibri" w:hAnsi="Calibri" w:cs="Calibri"/>
          <w:b/>
          <w:bCs/>
        </w:rPr>
        <w:t>despre interpretarea și aplicarea corectă a dispozițiilor art.8.2 si 8.3 din Anexa XXXIV a Statutului profesiei de avocat, adoptat prin Hotărârea Consiliului U.N.B.R. nr. 64/03.12.2011, cu modificările şi completările ulterioare</w:t>
      </w:r>
    </w:p>
    <w:p w14:paraId="5B249773" w14:textId="77777777" w:rsidR="000D4218" w:rsidRPr="0038645D" w:rsidRDefault="000D4218" w:rsidP="000D4218">
      <w:pPr>
        <w:jc w:val="center"/>
        <w:rPr>
          <w:rFonts w:ascii="Calibri" w:hAnsi="Calibri" w:cs="Calibri"/>
          <w:b/>
          <w:bCs/>
        </w:rPr>
      </w:pPr>
    </w:p>
    <w:p w14:paraId="25D2FA0F" w14:textId="77777777" w:rsidR="000D4218" w:rsidRPr="0038645D" w:rsidRDefault="000D4218" w:rsidP="000D4218">
      <w:pPr>
        <w:rPr>
          <w:rFonts w:ascii="Calibri" w:hAnsi="Calibri" w:cs="Calibri"/>
        </w:rPr>
      </w:pPr>
    </w:p>
    <w:p w14:paraId="29CFDEC7" w14:textId="77777777" w:rsidR="000D4218" w:rsidRPr="0038645D" w:rsidRDefault="000D4218" w:rsidP="000D4218">
      <w:pPr>
        <w:rPr>
          <w:rFonts w:ascii="Calibri" w:hAnsi="Calibri" w:cs="Calibri"/>
        </w:rPr>
      </w:pPr>
    </w:p>
    <w:p w14:paraId="26A23D27" w14:textId="43430562" w:rsidR="000D4218" w:rsidRPr="0038645D" w:rsidRDefault="000D4218" w:rsidP="000D4218">
      <w:pPr>
        <w:rPr>
          <w:rFonts w:ascii="Calibri" w:hAnsi="Calibri" w:cs="Calibri"/>
          <w:b/>
          <w:bCs/>
        </w:rPr>
      </w:pPr>
      <w:r w:rsidRPr="0038645D">
        <w:rPr>
          <w:rFonts w:ascii="Calibri" w:hAnsi="Calibri" w:cs="Calibri"/>
        </w:rPr>
        <w:tab/>
      </w:r>
      <w:r w:rsidRPr="0038645D">
        <w:rPr>
          <w:rFonts w:ascii="Calibri" w:hAnsi="Calibri" w:cs="Calibri"/>
          <w:b/>
          <w:bCs/>
        </w:rPr>
        <w:t>A. Premise</w:t>
      </w:r>
    </w:p>
    <w:p w14:paraId="3910D83C" w14:textId="77777777" w:rsidR="000D4218" w:rsidRPr="0038645D" w:rsidRDefault="000D4218" w:rsidP="000D4218">
      <w:pPr>
        <w:rPr>
          <w:rFonts w:ascii="Calibri" w:hAnsi="Calibri" w:cs="Calibri"/>
        </w:rPr>
      </w:pPr>
    </w:p>
    <w:p w14:paraId="590722D8" w14:textId="56D12A9F" w:rsidR="00252DF3" w:rsidRPr="0038645D" w:rsidRDefault="000D4218" w:rsidP="00CC529B">
      <w:pPr>
        <w:pStyle w:val="ListParagraph"/>
        <w:numPr>
          <w:ilvl w:val="0"/>
          <w:numId w:val="2"/>
        </w:numPr>
        <w:jc w:val="both"/>
        <w:rPr>
          <w:rFonts w:ascii="Calibri" w:hAnsi="Calibri" w:cs="Calibri"/>
        </w:rPr>
      </w:pPr>
      <w:r w:rsidRPr="0038645D">
        <w:rPr>
          <w:rFonts w:ascii="Calibri" w:hAnsi="Calibri" w:cs="Calibri"/>
        </w:rPr>
        <w:t>Prin solicitarea înregistrată sub nr.</w:t>
      </w:r>
      <w:r w:rsidR="0038645D">
        <w:rPr>
          <w:rFonts w:ascii="Calibri" w:hAnsi="Calibri" w:cs="Calibri"/>
        </w:rPr>
        <w:t xml:space="preserve"> </w:t>
      </w:r>
      <w:r w:rsidRPr="0038645D">
        <w:rPr>
          <w:rFonts w:ascii="Calibri" w:hAnsi="Calibri" w:cs="Calibri"/>
        </w:rPr>
        <w:t xml:space="preserve">248-ORG-2024, Consiliul Baroului Cluj a solicitat </w:t>
      </w:r>
      <w:r w:rsidR="008F500E" w:rsidRPr="0038645D">
        <w:rPr>
          <w:rFonts w:ascii="Calibri" w:hAnsi="Calibri" w:cs="Calibri"/>
        </w:rPr>
        <w:t xml:space="preserve">Consiliului U.N.B.R </w:t>
      </w:r>
      <w:r w:rsidRPr="0038645D">
        <w:rPr>
          <w:rFonts w:ascii="Calibri" w:hAnsi="Calibri" w:cs="Calibri"/>
        </w:rPr>
        <w:t xml:space="preserve"> emiterea unei hotărâri cu caracter interpretativ in vederea aplicării unitare a dispozițiilor art.</w:t>
      </w:r>
      <w:r w:rsidR="0038645D">
        <w:rPr>
          <w:rFonts w:ascii="Calibri" w:hAnsi="Calibri" w:cs="Calibri"/>
        </w:rPr>
        <w:t xml:space="preserve"> </w:t>
      </w:r>
      <w:r w:rsidRPr="0038645D">
        <w:rPr>
          <w:rFonts w:ascii="Calibri" w:hAnsi="Calibri" w:cs="Calibri"/>
        </w:rPr>
        <w:t xml:space="preserve">8.2 si 8.3 din Anexa XXXIV a Statutului profesiei de avocat. </w:t>
      </w:r>
      <w:r w:rsidR="00252DF3" w:rsidRPr="0038645D">
        <w:rPr>
          <w:rFonts w:ascii="Calibri" w:hAnsi="Calibri" w:cs="Calibri"/>
        </w:rPr>
        <w:t>S-a arătat că h</w:t>
      </w:r>
      <w:r w:rsidR="008F500E" w:rsidRPr="0038645D">
        <w:rPr>
          <w:rFonts w:ascii="Calibri" w:hAnsi="Calibri" w:cs="Calibri"/>
        </w:rPr>
        <w:t>otărârea cu caracter interpretativ este necesară pentru ca barourile din întreaga țară să aplice în același mod prevederile statutare privind regulile de publicitate online a formelor de organizare a profesiei.</w:t>
      </w:r>
    </w:p>
    <w:p w14:paraId="5DD5B9A1" w14:textId="77777777" w:rsidR="00252DF3" w:rsidRPr="0038645D" w:rsidRDefault="00252DF3" w:rsidP="00252DF3">
      <w:pPr>
        <w:pStyle w:val="ListParagraph"/>
        <w:jc w:val="both"/>
        <w:rPr>
          <w:rFonts w:ascii="Calibri" w:hAnsi="Calibri" w:cs="Calibri"/>
        </w:rPr>
      </w:pPr>
    </w:p>
    <w:p w14:paraId="4F929011" w14:textId="56FEA5FE" w:rsidR="008F500E" w:rsidRPr="0038645D" w:rsidRDefault="00252DF3" w:rsidP="00252DF3">
      <w:pPr>
        <w:pStyle w:val="ListParagraph"/>
        <w:numPr>
          <w:ilvl w:val="0"/>
          <w:numId w:val="2"/>
        </w:numPr>
        <w:jc w:val="both"/>
        <w:rPr>
          <w:rFonts w:ascii="Calibri" w:hAnsi="Calibri" w:cs="Calibri"/>
          <w:b/>
          <w:bCs/>
        </w:rPr>
      </w:pPr>
      <w:r w:rsidRPr="0038645D">
        <w:rPr>
          <w:rFonts w:ascii="Calibri" w:hAnsi="Calibri" w:cs="Calibri"/>
        </w:rPr>
        <w:t>Din solicitarea formulată de către Consiliul Baroului Cluj, precum și din contestațiile formulate împotriva Hotărârii Consiliului Baroului Cluj nr.</w:t>
      </w:r>
      <w:r w:rsidR="0038645D">
        <w:rPr>
          <w:rFonts w:ascii="Calibri" w:hAnsi="Calibri" w:cs="Calibri"/>
        </w:rPr>
        <w:t xml:space="preserve"> </w:t>
      </w:r>
      <w:r w:rsidRPr="0038645D">
        <w:rPr>
          <w:rFonts w:ascii="Calibri" w:hAnsi="Calibri" w:cs="Calibri"/>
        </w:rPr>
        <w:t xml:space="preserve">108/2024, rezultă că în rândul corpului profesional al avocaților există opinii diferite cu privire la modalitatea de interpretare și aplicare a prevederilor punctelor 8.2 și 8.3 din Anexa XXXIV a Statutului profesiei de avocat. În acest context sunt îndeplinite condițiile art.65 </w:t>
      </w:r>
      <w:proofErr w:type="spellStart"/>
      <w:r w:rsidRPr="0038645D">
        <w:rPr>
          <w:rFonts w:ascii="Calibri" w:hAnsi="Calibri" w:cs="Calibri"/>
        </w:rPr>
        <w:t>lit.ţ</w:t>
      </w:r>
      <w:proofErr w:type="spellEnd"/>
      <w:r w:rsidRPr="0038645D">
        <w:rPr>
          <w:rFonts w:ascii="Calibri" w:hAnsi="Calibri" w:cs="Calibri"/>
        </w:rPr>
        <w:t>) din Legea nr.51/1995 în vederea emiterii de către consiliul U.N.B.R a unei decizii cu caracter interpretativ.</w:t>
      </w:r>
    </w:p>
    <w:p w14:paraId="067445BB" w14:textId="31027E0F" w:rsidR="000D4218" w:rsidRPr="0038645D" w:rsidRDefault="000D4218" w:rsidP="000D4218">
      <w:pPr>
        <w:rPr>
          <w:rFonts w:ascii="Calibri" w:hAnsi="Calibri" w:cs="Calibri"/>
        </w:rPr>
      </w:pPr>
    </w:p>
    <w:p w14:paraId="35A3C46B" w14:textId="77777777" w:rsidR="000D4218" w:rsidRPr="0038645D" w:rsidRDefault="000D4218" w:rsidP="000D4218">
      <w:pPr>
        <w:rPr>
          <w:rFonts w:ascii="Calibri" w:hAnsi="Calibri" w:cs="Calibri"/>
        </w:rPr>
      </w:pPr>
      <w:r w:rsidRPr="0038645D">
        <w:rPr>
          <w:rFonts w:ascii="Calibri" w:hAnsi="Calibri" w:cs="Calibri"/>
        </w:rPr>
        <w:tab/>
        <w:t xml:space="preserve"> </w:t>
      </w:r>
    </w:p>
    <w:p w14:paraId="66B2FA29" w14:textId="63464116" w:rsidR="000D4218" w:rsidRPr="0038645D" w:rsidRDefault="000D4218" w:rsidP="000D4218">
      <w:pPr>
        <w:ind w:firstLine="720"/>
        <w:rPr>
          <w:rFonts w:ascii="Calibri" w:hAnsi="Calibri" w:cs="Calibri"/>
          <w:b/>
          <w:bCs/>
        </w:rPr>
      </w:pPr>
      <w:r w:rsidRPr="0038645D">
        <w:rPr>
          <w:rFonts w:ascii="Calibri" w:hAnsi="Calibri" w:cs="Calibri"/>
          <w:b/>
          <w:bCs/>
        </w:rPr>
        <w:t xml:space="preserve">B. Texte  statutare incidente </w:t>
      </w:r>
    </w:p>
    <w:p w14:paraId="50E13163" w14:textId="77777777" w:rsidR="00A71544" w:rsidRPr="0038645D" w:rsidRDefault="00A71544" w:rsidP="000D4218">
      <w:pPr>
        <w:ind w:firstLine="720"/>
        <w:rPr>
          <w:rFonts w:ascii="Calibri" w:hAnsi="Calibri" w:cs="Calibri"/>
          <w:b/>
          <w:bCs/>
        </w:rPr>
      </w:pPr>
    </w:p>
    <w:p w14:paraId="6226A8FA" w14:textId="6BD74347" w:rsidR="00CC529B" w:rsidRPr="0038645D" w:rsidRDefault="00CC529B" w:rsidP="00CC529B">
      <w:pPr>
        <w:pStyle w:val="ListParagraph"/>
        <w:numPr>
          <w:ilvl w:val="0"/>
          <w:numId w:val="2"/>
        </w:numPr>
        <w:jc w:val="both"/>
        <w:rPr>
          <w:rFonts w:ascii="Calibri" w:hAnsi="Calibri" w:cs="Calibri"/>
        </w:rPr>
      </w:pPr>
      <w:r w:rsidRPr="0038645D">
        <w:rPr>
          <w:rFonts w:ascii="Calibri" w:hAnsi="Calibri" w:cs="Calibri"/>
        </w:rPr>
        <w:t>Anexa XXXIV din Statutul profesiei de avocat</w:t>
      </w:r>
      <w:r w:rsidRPr="0038645D">
        <w:rPr>
          <w:rFonts w:ascii="Calibri" w:hAnsi="Calibri" w:cs="Calibri"/>
          <w:sz w:val="23"/>
          <w:szCs w:val="23"/>
        </w:rPr>
        <w:t xml:space="preserve"> - </w:t>
      </w:r>
      <w:r w:rsidRPr="0038645D">
        <w:rPr>
          <w:rFonts w:ascii="Calibri" w:hAnsi="Calibri" w:cs="Calibri"/>
          <w:i/>
          <w:iCs/>
        </w:rPr>
        <w:t xml:space="preserve">GHIDUL de bune practici privind publicitatea avocatului şi a formelor de exercitare a profesiei. </w:t>
      </w:r>
    </w:p>
    <w:p w14:paraId="0673A8A2" w14:textId="77777777" w:rsidR="00CC529B" w:rsidRPr="0038645D" w:rsidRDefault="00CC529B" w:rsidP="00CC529B">
      <w:pPr>
        <w:pStyle w:val="ListParagraph"/>
        <w:jc w:val="both"/>
        <w:rPr>
          <w:rFonts w:ascii="Calibri" w:hAnsi="Calibri" w:cs="Calibri"/>
        </w:rPr>
      </w:pPr>
    </w:p>
    <w:p w14:paraId="002D5CC9" w14:textId="77777777" w:rsidR="00CC529B" w:rsidRPr="0038645D" w:rsidRDefault="00CC529B" w:rsidP="00CC529B">
      <w:pPr>
        <w:pStyle w:val="ListParagraph"/>
        <w:jc w:val="both"/>
        <w:rPr>
          <w:rFonts w:ascii="Calibri" w:hAnsi="Calibri" w:cs="Calibri"/>
        </w:rPr>
      </w:pPr>
      <w:r w:rsidRPr="0038645D">
        <w:rPr>
          <w:rFonts w:ascii="Calibri" w:hAnsi="Calibri" w:cs="Calibri"/>
        </w:rPr>
        <w:t>8.2. Domeniul de internet</w:t>
      </w:r>
    </w:p>
    <w:p w14:paraId="674D35F4" w14:textId="2CA3AFB1" w:rsidR="00CC529B" w:rsidRPr="0038645D" w:rsidRDefault="00CC529B" w:rsidP="00CC529B">
      <w:pPr>
        <w:pStyle w:val="ListParagraph"/>
        <w:jc w:val="both"/>
        <w:rPr>
          <w:rFonts w:ascii="Calibri" w:hAnsi="Calibri" w:cs="Calibri"/>
          <w:i/>
          <w:iCs/>
        </w:rPr>
      </w:pPr>
      <w:r w:rsidRPr="0038645D">
        <w:rPr>
          <w:rFonts w:ascii="Calibri" w:hAnsi="Calibri" w:cs="Calibri"/>
          <w:i/>
          <w:iCs/>
        </w:rPr>
        <w:t xml:space="preserve">Adresa domeniului de internet al formelor de exercitare a profesiei nu poate fi formată exclusiv din termeni generici cu referire la serviciile avocatului. Folosirea termenilor generici este permisă numai dacă este asociată cu denumirea formei de exercitare a profesiei sau cu </w:t>
      </w:r>
      <w:r w:rsidR="00176E03" w:rsidRPr="0038645D">
        <w:rPr>
          <w:rFonts w:ascii="Calibri" w:hAnsi="Calibri" w:cs="Calibri"/>
          <w:i/>
          <w:iCs/>
        </w:rPr>
        <w:t>inițialele</w:t>
      </w:r>
      <w:r w:rsidRPr="0038645D">
        <w:rPr>
          <w:rFonts w:ascii="Calibri" w:hAnsi="Calibri" w:cs="Calibri"/>
          <w:i/>
          <w:iCs/>
        </w:rPr>
        <w:t xml:space="preserve"> acesteia.</w:t>
      </w:r>
    </w:p>
    <w:p w14:paraId="181BAE8E" w14:textId="77777777" w:rsidR="00CC529B" w:rsidRPr="0038645D" w:rsidRDefault="00CC529B" w:rsidP="00CC529B">
      <w:pPr>
        <w:pStyle w:val="ListParagraph"/>
        <w:jc w:val="both"/>
        <w:rPr>
          <w:rFonts w:ascii="Calibri" w:hAnsi="Calibri" w:cs="Calibri"/>
          <w:i/>
          <w:iCs/>
        </w:rPr>
      </w:pPr>
    </w:p>
    <w:p w14:paraId="79044870" w14:textId="5C964F4F" w:rsidR="00CC529B" w:rsidRPr="0038645D" w:rsidRDefault="00CC529B" w:rsidP="00CC529B">
      <w:pPr>
        <w:pStyle w:val="ListParagraph"/>
        <w:jc w:val="both"/>
        <w:rPr>
          <w:rFonts w:ascii="Calibri" w:hAnsi="Calibri" w:cs="Calibri"/>
        </w:rPr>
      </w:pPr>
      <w:r w:rsidRPr="0038645D">
        <w:rPr>
          <w:rFonts w:ascii="Calibri" w:hAnsi="Calibri" w:cs="Calibri"/>
        </w:rPr>
        <w:t xml:space="preserve">8.3. Publicitatea în </w:t>
      </w:r>
      <w:r w:rsidR="00D03347" w:rsidRPr="0038645D">
        <w:rPr>
          <w:rFonts w:ascii="Calibri" w:hAnsi="Calibri" w:cs="Calibri"/>
        </w:rPr>
        <w:t>rețelele</w:t>
      </w:r>
      <w:r w:rsidRPr="0038645D">
        <w:rPr>
          <w:rFonts w:ascii="Calibri" w:hAnsi="Calibri" w:cs="Calibri"/>
        </w:rPr>
        <w:t xml:space="preserve"> sociale şi motoarele de căutare online</w:t>
      </w:r>
    </w:p>
    <w:p w14:paraId="424AC451" w14:textId="5E68ED7C" w:rsidR="00A71544" w:rsidRPr="0038645D" w:rsidRDefault="0038645D" w:rsidP="00914D1D">
      <w:pPr>
        <w:pStyle w:val="ListParagraph"/>
        <w:jc w:val="both"/>
        <w:rPr>
          <w:rFonts w:ascii="Calibri" w:hAnsi="Calibri" w:cs="Calibri"/>
        </w:rPr>
      </w:pPr>
      <w:r w:rsidRPr="0038645D">
        <w:rPr>
          <w:rFonts w:ascii="Calibri" w:hAnsi="Calibri" w:cs="Calibri"/>
          <w:i/>
          <w:iCs/>
        </w:rPr>
        <w:t>Avocații</w:t>
      </w:r>
      <w:r w:rsidR="00CC529B" w:rsidRPr="0038645D">
        <w:rPr>
          <w:rFonts w:ascii="Calibri" w:hAnsi="Calibri" w:cs="Calibri"/>
          <w:i/>
          <w:iCs/>
        </w:rPr>
        <w:t xml:space="preserve"> şi formele de exercitare a profesiei </w:t>
      </w:r>
      <w:r w:rsidRPr="0038645D">
        <w:rPr>
          <w:rFonts w:ascii="Calibri" w:hAnsi="Calibri" w:cs="Calibri"/>
          <w:i/>
          <w:iCs/>
        </w:rPr>
        <w:t>își</w:t>
      </w:r>
      <w:r w:rsidR="00CC529B" w:rsidRPr="0038645D">
        <w:rPr>
          <w:rFonts w:ascii="Calibri" w:hAnsi="Calibri" w:cs="Calibri"/>
          <w:i/>
          <w:iCs/>
        </w:rPr>
        <w:t xml:space="preserve"> pot crea pagini de prezentare în </w:t>
      </w:r>
      <w:r w:rsidRPr="0038645D">
        <w:rPr>
          <w:rFonts w:ascii="Calibri" w:hAnsi="Calibri" w:cs="Calibri"/>
          <w:i/>
          <w:iCs/>
        </w:rPr>
        <w:t>rețelele</w:t>
      </w:r>
      <w:r w:rsidR="00CC529B" w:rsidRPr="0038645D">
        <w:rPr>
          <w:rFonts w:ascii="Calibri" w:hAnsi="Calibri" w:cs="Calibri"/>
          <w:i/>
          <w:iCs/>
        </w:rPr>
        <w:t xml:space="preserve"> sociale.</w:t>
      </w:r>
      <w:r w:rsidR="00196092" w:rsidRPr="0038645D">
        <w:rPr>
          <w:rFonts w:ascii="Calibri" w:hAnsi="Calibri" w:cs="Calibri"/>
          <w:i/>
          <w:iCs/>
        </w:rPr>
        <w:t xml:space="preserve"> </w:t>
      </w:r>
      <w:r w:rsidR="00CC529B" w:rsidRPr="0038645D">
        <w:rPr>
          <w:rFonts w:ascii="Calibri" w:hAnsi="Calibri" w:cs="Calibri"/>
          <w:i/>
          <w:iCs/>
        </w:rPr>
        <w:t xml:space="preserve">Paginile de prezentare şi orice altă formă de publicitate în </w:t>
      </w:r>
      <w:r w:rsidRPr="0038645D">
        <w:rPr>
          <w:rFonts w:ascii="Calibri" w:hAnsi="Calibri" w:cs="Calibri"/>
          <w:i/>
          <w:iCs/>
        </w:rPr>
        <w:t>rețelele</w:t>
      </w:r>
      <w:r w:rsidR="00CC529B" w:rsidRPr="0038645D">
        <w:rPr>
          <w:rFonts w:ascii="Calibri" w:hAnsi="Calibri" w:cs="Calibri"/>
          <w:i/>
          <w:iCs/>
        </w:rPr>
        <w:t xml:space="preserve"> sociale şi în motoarele de căutare online sunt permise cu </w:t>
      </w:r>
      <w:r w:rsidR="00D03347" w:rsidRPr="0038645D">
        <w:rPr>
          <w:rFonts w:ascii="Calibri" w:hAnsi="Calibri" w:cs="Calibri"/>
          <w:i/>
          <w:iCs/>
        </w:rPr>
        <w:t>condiția</w:t>
      </w:r>
      <w:r w:rsidR="00CC529B" w:rsidRPr="0038645D">
        <w:rPr>
          <w:rFonts w:ascii="Calibri" w:hAnsi="Calibri" w:cs="Calibri"/>
          <w:i/>
          <w:iCs/>
        </w:rPr>
        <w:t xml:space="preserve"> respectării reglementărilor şi a deontologiei profesionale şi a regulilor </w:t>
      </w:r>
      <w:r w:rsidR="00D03347" w:rsidRPr="0038645D">
        <w:rPr>
          <w:rFonts w:ascii="Calibri" w:hAnsi="Calibri" w:cs="Calibri"/>
          <w:i/>
          <w:iCs/>
        </w:rPr>
        <w:t>concurenței</w:t>
      </w:r>
      <w:r w:rsidR="00CC529B" w:rsidRPr="0038645D">
        <w:rPr>
          <w:rFonts w:ascii="Calibri" w:hAnsi="Calibri" w:cs="Calibri"/>
          <w:i/>
          <w:iCs/>
        </w:rPr>
        <w:t xml:space="preserve"> loiale.</w:t>
      </w:r>
    </w:p>
    <w:p w14:paraId="568B7A9D" w14:textId="77777777" w:rsidR="000D4218" w:rsidRPr="0038645D" w:rsidRDefault="000D4218" w:rsidP="000D4218">
      <w:pPr>
        <w:rPr>
          <w:rFonts w:ascii="Calibri" w:hAnsi="Calibri" w:cs="Calibri"/>
        </w:rPr>
      </w:pPr>
    </w:p>
    <w:p w14:paraId="3FEBBD84" w14:textId="2FDA723F" w:rsidR="000D4218" w:rsidRPr="0038645D" w:rsidRDefault="000D4218" w:rsidP="000D4218">
      <w:pPr>
        <w:ind w:firstLine="720"/>
        <w:rPr>
          <w:rFonts w:ascii="Calibri" w:hAnsi="Calibri" w:cs="Calibri"/>
          <w:b/>
          <w:bCs/>
        </w:rPr>
      </w:pPr>
      <w:r w:rsidRPr="0038645D">
        <w:rPr>
          <w:rFonts w:ascii="Calibri" w:hAnsi="Calibri" w:cs="Calibri"/>
          <w:b/>
          <w:bCs/>
        </w:rPr>
        <w:t xml:space="preserve">C. Expunerea </w:t>
      </w:r>
      <w:r w:rsidR="00D03347" w:rsidRPr="0038645D">
        <w:rPr>
          <w:rFonts w:ascii="Calibri" w:hAnsi="Calibri" w:cs="Calibri"/>
          <w:b/>
          <w:bCs/>
        </w:rPr>
        <w:t>situației</w:t>
      </w:r>
      <w:r w:rsidRPr="0038645D">
        <w:rPr>
          <w:rFonts w:ascii="Calibri" w:hAnsi="Calibri" w:cs="Calibri"/>
          <w:b/>
          <w:bCs/>
        </w:rPr>
        <w:t xml:space="preserve"> de fapt</w:t>
      </w:r>
    </w:p>
    <w:p w14:paraId="51D23AAF" w14:textId="77777777" w:rsidR="000D4218" w:rsidRPr="0038645D" w:rsidRDefault="000D4218" w:rsidP="000D4218">
      <w:pPr>
        <w:rPr>
          <w:rFonts w:ascii="Calibri" w:hAnsi="Calibri" w:cs="Calibri"/>
        </w:rPr>
      </w:pPr>
    </w:p>
    <w:p w14:paraId="231D7F6A" w14:textId="5032C973" w:rsidR="00861AEF" w:rsidRPr="0038645D" w:rsidRDefault="00A81B59" w:rsidP="00CC529B">
      <w:pPr>
        <w:pStyle w:val="ListParagraph"/>
        <w:numPr>
          <w:ilvl w:val="0"/>
          <w:numId w:val="2"/>
        </w:numPr>
        <w:jc w:val="both"/>
        <w:rPr>
          <w:rFonts w:ascii="Calibri" w:hAnsi="Calibri" w:cs="Calibri"/>
        </w:rPr>
      </w:pPr>
      <w:r w:rsidRPr="0038645D">
        <w:rPr>
          <w:rFonts w:ascii="Calibri" w:hAnsi="Calibri" w:cs="Calibri"/>
        </w:rPr>
        <w:t>Prin Legea nr.</w:t>
      </w:r>
      <w:r w:rsidR="0038645D">
        <w:rPr>
          <w:rFonts w:ascii="Calibri" w:hAnsi="Calibri" w:cs="Calibri"/>
        </w:rPr>
        <w:t xml:space="preserve"> </w:t>
      </w:r>
      <w:r w:rsidRPr="0038645D">
        <w:rPr>
          <w:rFonts w:ascii="Calibri" w:hAnsi="Calibri" w:cs="Calibri"/>
        </w:rPr>
        <w:t>25/2017 a fost modificat art.</w:t>
      </w:r>
      <w:r w:rsidR="0038645D">
        <w:rPr>
          <w:rFonts w:ascii="Calibri" w:hAnsi="Calibri" w:cs="Calibri"/>
        </w:rPr>
        <w:t xml:space="preserve"> </w:t>
      </w:r>
      <w:r w:rsidRPr="0038645D">
        <w:rPr>
          <w:rFonts w:ascii="Calibri" w:hAnsi="Calibri" w:cs="Calibri"/>
        </w:rPr>
        <w:t>4</w:t>
      </w:r>
      <w:r w:rsidR="00861AEF" w:rsidRPr="0038645D">
        <w:rPr>
          <w:rFonts w:ascii="Calibri" w:hAnsi="Calibri" w:cs="Calibri"/>
        </w:rPr>
        <w:t>7</w:t>
      </w:r>
      <w:r w:rsidRPr="0038645D">
        <w:rPr>
          <w:rFonts w:ascii="Calibri" w:hAnsi="Calibri" w:cs="Calibri"/>
        </w:rPr>
        <w:t xml:space="preserve"> din Legea nr.</w:t>
      </w:r>
      <w:r w:rsidR="0038645D">
        <w:rPr>
          <w:rFonts w:ascii="Calibri" w:hAnsi="Calibri" w:cs="Calibri"/>
        </w:rPr>
        <w:t xml:space="preserve"> </w:t>
      </w:r>
      <w:r w:rsidRPr="0038645D">
        <w:rPr>
          <w:rFonts w:ascii="Calibri" w:hAnsi="Calibri" w:cs="Calibri"/>
        </w:rPr>
        <w:t>51/1995 privind publicitatea formelor de exercitare a profesiei, urmând ca prin Statutul profesiei de avocat să se reglementeze în mod detaliat normele aplicabile publicității formelor de exercitare a profesiei în scopul atragerii clientelei:</w:t>
      </w:r>
    </w:p>
    <w:p w14:paraId="503643D5" w14:textId="77777777" w:rsidR="00861AEF" w:rsidRPr="0038645D" w:rsidRDefault="00861AEF" w:rsidP="00861AEF">
      <w:pPr>
        <w:pStyle w:val="ListParagraph"/>
        <w:jc w:val="both"/>
        <w:rPr>
          <w:rFonts w:ascii="Calibri" w:hAnsi="Calibri" w:cs="Calibri"/>
        </w:rPr>
      </w:pPr>
    </w:p>
    <w:p w14:paraId="1CF30A49" w14:textId="5E571E79" w:rsidR="00861AEF" w:rsidRPr="0038645D" w:rsidRDefault="00A81B59" w:rsidP="00861AEF">
      <w:pPr>
        <w:pStyle w:val="ListParagraph"/>
        <w:jc w:val="both"/>
        <w:rPr>
          <w:rFonts w:ascii="Calibri" w:hAnsi="Calibri" w:cs="Calibri"/>
          <w:i/>
          <w:iCs/>
        </w:rPr>
      </w:pPr>
      <w:r w:rsidRPr="0038645D">
        <w:rPr>
          <w:rFonts w:ascii="Calibri" w:hAnsi="Calibri" w:cs="Calibri"/>
        </w:rPr>
        <w:t>Art. 4</w:t>
      </w:r>
      <w:r w:rsidR="00861AEF" w:rsidRPr="0038645D">
        <w:rPr>
          <w:rFonts w:ascii="Calibri" w:hAnsi="Calibri" w:cs="Calibri"/>
        </w:rPr>
        <w:t>7</w:t>
      </w:r>
      <w:r w:rsidRPr="0038645D">
        <w:rPr>
          <w:rFonts w:ascii="Calibri" w:hAnsi="Calibri" w:cs="Calibri"/>
        </w:rPr>
        <w:t xml:space="preserve">. </w:t>
      </w:r>
      <w:r w:rsidRPr="0038645D">
        <w:rPr>
          <w:rFonts w:ascii="Calibri" w:hAnsi="Calibri" w:cs="Calibri"/>
          <w:i/>
          <w:iCs/>
        </w:rPr>
        <w:t xml:space="preserve">-  „ (1) Orice comunicare publică sau orice publicitate făcută de un avocat sau de o formă de exercitare a profesiei este permisă, cu </w:t>
      </w:r>
      <w:r w:rsidR="00176E03" w:rsidRPr="0038645D">
        <w:rPr>
          <w:rFonts w:ascii="Calibri" w:hAnsi="Calibri" w:cs="Calibri"/>
          <w:i/>
          <w:iCs/>
        </w:rPr>
        <w:t>condiția</w:t>
      </w:r>
      <w:r w:rsidRPr="0038645D">
        <w:rPr>
          <w:rFonts w:ascii="Calibri" w:hAnsi="Calibri" w:cs="Calibri"/>
          <w:i/>
          <w:iCs/>
        </w:rPr>
        <w:t xml:space="preserve"> ca aceasta să respecte reglementările profesionale şi cele privitoare la </w:t>
      </w:r>
      <w:r w:rsidR="00176E03" w:rsidRPr="0038645D">
        <w:rPr>
          <w:rFonts w:ascii="Calibri" w:hAnsi="Calibri" w:cs="Calibri"/>
          <w:i/>
          <w:iCs/>
        </w:rPr>
        <w:t>independența</w:t>
      </w:r>
      <w:r w:rsidRPr="0038645D">
        <w:rPr>
          <w:rFonts w:ascii="Calibri" w:hAnsi="Calibri" w:cs="Calibri"/>
          <w:i/>
          <w:iCs/>
        </w:rPr>
        <w:t xml:space="preserve">, demnitatea, integritatea profesiei, păstrarea secretului profesional, să fie obiectivă şi să corespundă adevărului. </w:t>
      </w:r>
    </w:p>
    <w:p w14:paraId="0D7F2E9C" w14:textId="4767293A" w:rsidR="00A81B59" w:rsidRPr="0038645D" w:rsidRDefault="00A81B59" w:rsidP="00861AEF">
      <w:pPr>
        <w:pStyle w:val="ListParagraph"/>
        <w:jc w:val="both"/>
        <w:rPr>
          <w:rFonts w:ascii="Calibri" w:hAnsi="Calibri" w:cs="Calibri"/>
        </w:rPr>
      </w:pPr>
      <w:r w:rsidRPr="0038645D">
        <w:rPr>
          <w:rFonts w:ascii="Calibri" w:hAnsi="Calibri" w:cs="Calibri"/>
          <w:i/>
          <w:iCs/>
        </w:rPr>
        <w:t xml:space="preserve">(2) Statutul profesiei de avocat reglementează detaliat normele aplicabile </w:t>
      </w:r>
      <w:r w:rsidR="00176E03" w:rsidRPr="0038645D">
        <w:rPr>
          <w:rFonts w:ascii="Calibri" w:hAnsi="Calibri" w:cs="Calibri"/>
          <w:i/>
          <w:iCs/>
        </w:rPr>
        <w:t>publicității</w:t>
      </w:r>
      <w:r w:rsidRPr="0038645D">
        <w:rPr>
          <w:rFonts w:ascii="Calibri" w:hAnsi="Calibri" w:cs="Calibri"/>
          <w:i/>
          <w:iCs/>
        </w:rPr>
        <w:t xml:space="preserve"> făcute de </w:t>
      </w:r>
      <w:r w:rsidR="00176E03" w:rsidRPr="0038645D">
        <w:rPr>
          <w:rFonts w:ascii="Calibri" w:hAnsi="Calibri" w:cs="Calibri"/>
          <w:i/>
          <w:iCs/>
        </w:rPr>
        <w:t>avocați</w:t>
      </w:r>
      <w:r w:rsidRPr="0038645D">
        <w:rPr>
          <w:rFonts w:ascii="Calibri" w:hAnsi="Calibri" w:cs="Calibri"/>
          <w:i/>
          <w:iCs/>
        </w:rPr>
        <w:t xml:space="preserve"> sau de formele de exercitare a profesiei de avocat în scopul atragerii clientelei."</w:t>
      </w:r>
    </w:p>
    <w:p w14:paraId="28686EDE" w14:textId="77777777" w:rsidR="000D4218" w:rsidRPr="0038645D" w:rsidRDefault="000D4218" w:rsidP="000D4218">
      <w:pPr>
        <w:rPr>
          <w:rFonts w:ascii="Calibri" w:hAnsi="Calibri" w:cs="Calibri"/>
        </w:rPr>
      </w:pPr>
    </w:p>
    <w:p w14:paraId="0AE38D09" w14:textId="75F3C19B" w:rsidR="00861AEF" w:rsidRPr="0038645D" w:rsidRDefault="0038645D" w:rsidP="00CC529B">
      <w:pPr>
        <w:pStyle w:val="ListParagraph"/>
        <w:numPr>
          <w:ilvl w:val="0"/>
          <w:numId w:val="2"/>
        </w:numPr>
        <w:jc w:val="both"/>
        <w:rPr>
          <w:rFonts w:ascii="Calibri" w:hAnsi="Calibri" w:cs="Calibri"/>
        </w:rPr>
      </w:pPr>
      <w:r>
        <w:rPr>
          <w:rFonts w:ascii="Calibri" w:hAnsi="Calibri" w:cs="Calibri"/>
        </w:rPr>
        <w:t>Î</w:t>
      </w:r>
      <w:r w:rsidR="000139AB" w:rsidRPr="0038645D">
        <w:rPr>
          <w:rFonts w:ascii="Calibri" w:hAnsi="Calibri" w:cs="Calibri"/>
        </w:rPr>
        <w:t xml:space="preserve">n  acest context, în urma propunerilor înaintate Consiliului U.N.B.R. de către Grupul de lucru al Consiliului privind </w:t>
      </w:r>
      <w:r w:rsidR="00176E03" w:rsidRPr="0038645D">
        <w:rPr>
          <w:rFonts w:ascii="Calibri" w:hAnsi="Calibri" w:cs="Calibri"/>
        </w:rPr>
        <w:t>perfecționarea</w:t>
      </w:r>
      <w:r w:rsidR="000139AB" w:rsidRPr="0038645D">
        <w:rPr>
          <w:rFonts w:ascii="Calibri" w:hAnsi="Calibri" w:cs="Calibri"/>
        </w:rPr>
        <w:t xml:space="preserve"> </w:t>
      </w:r>
      <w:r w:rsidR="00176E03" w:rsidRPr="0038645D">
        <w:rPr>
          <w:rFonts w:ascii="Calibri" w:hAnsi="Calibri" w:cs="Calibri"/>
        </w:rPr>
        <w:t>legislației</w:t>
      </w:r>
      <w:r w:rsidR="000139AB" w:rsidRPr="0038645D">
        <w:rPr>
          <w:rFonts w:ascii="Calibri" w:hAnsi="Calibri" w:cs="Calibri"/>
        </w:rPr>
        <w:t xml:space="preserve"> profesiei/a celei cu impact asupra profesiei (GL1) şi de către Grupul de lucru al Consiliului privind deontologia profesiei, inclusiv privind publicitatea (GL3), prin Hotărârea Consiliului U.N.B.R nr. 195/2021 a fost modificat Statutul profesiei de avocat în ceea ce privește publicitatea în profesia de avocat, după cum urmează:</w:t>
      </w:r>
    </w:p>
    <w:p w14:paraId="42C8EDD4" w14:textId="77777777" w:rsidR="00861AEF" w:rsidRPr="0038645D" w:rsidRDefault="00861AEF" w:rsidP="00861AEF">
      <w:pPr>
        <w:pStyle w:val="ListParagraph"/>
        <w:jc w:val="both"/>
        <w:rPr>
          <w:rFonts w:ascii="Calibri" w:hAnsi="Calibri" w:cs="Calibri"/>
        </w:rPr>
      </w:pPr>
    </w:p>
    <w:p w14:paraId="68568A0D" w14:textId="7681FF6F" w:rsidR="00861AEF" w:rsidRPr="0038645D" w:rsidRDefault="00861AEF" w:rsidP="00861AEF">
      <w:pPr>
        <w:pStyle w:val="ListParagraph"/>
        <w:jc w:val="both"/>
        <w:rPr>
          <w:rFonts w:ascii="Calibri" w:hAnsi="Calibri" w:cs="Calibri"/>
        </w:rPr>
      </w:pPr>
      <w:r w:rsidRPr="0038645D">
        <w:rPr>
          <w:rFonts w:ascii="Calibri" w:hAnsi="Calibri" w:cs="Calibri"/>
        </w:rPr>
        <w:t>“</w:t>
      </w:r>
      <w:r w:rsidR="000139AB" w:rsidRPr="0038645D">
        <w:rPr>
          <w:rFonts w:ascii="Calibri" w:hAnsi="Calibri" w:cs="Calibri"/>
        </w:rPr>
        <w:t xml:space="preserve">Art. 243. </w:t>
      </w:r>
      <w:r w:rsidRPr="0038645D">
        <w:rPr>
          <w:rFonts w:ascii="Calibri" w:hAnsi="Calibri" w:cs="Calibri"/>
        </w:rPr>
        <w:t>–</w:t>
      </w:r>
    </w:p>
    <w:p w14:paraId="4D0B1BAD" w14:textId="77777777" w:rsidR="00861AEF" w:rsidRPr="0038645D" w:rsidRDefault="000139AB" w:rsidP="00861AEF">
      <w:pPr>
        <w:pStyle w:val="ListParagraph"/>
        <w:jc w:val="both"/>
        <w:rPr>
          <w:rFonts w:ascii="Calibri" w:hAnsi="Calibri" w:cs="Calibri"/>
          <w:i/>
          <w:iCs/>
        </w:rPr>
      </w:pPr>
      <w:r w:rsidRPr="0038645D">
        <w:rPr>
          <w:rFonts w:ascii="Calibri" w:hAnsi="Calibri" w:cs="Calibri"/>
          <w:i/>
          <w:iCs/>
        </w:rPr>
        <w:t>(1) Publicitatea formelor de exercitare a profesiei este distinctă de publicitatea profesională.</w:t>
      </w:r>
    </w:p>
    <w:p w14:paraId="6E94ECCE" w14:textId="4CA9B3BD" w:rsidR="00861AEF" w:rsidRPr="0038645D" w:rsidRDefault="000139AB" w:rsidP="00861AEF">
      <w:pPr>
        <w:pStyle w:val="ListParagraph"/>
        <w:jc w:val="both"/>
        <w:rPr>
          <w:rFonts w:ascii="Calibri" w:hAnsi="Calibri" w:cs="Calibri"/>
          <w:i/>
          <w:iCs/>
        </w:rPr>
      </w:pPr>
      <w:r w:rsidRPr="0038645D">
        <w:rPr>
          <w:rFonts w:ascii="Calibri" w:hAnsi="Calibri" w:cs="Calibri"/>
          <w:i/>
          <w:iCs/>
        </w:rPr>
        <w:t xml:space="preserve">(2) Publicitatea formelor de exercitare a profesiei este constituită din orice formă de prezentare a </w:t>
      </w:r>
      <w:r w:rsidR="0038645D" w:rsidRPr="0038645D">
        <w:rPr>
          <w:rFonts w:ascii="Calibri" w:hAnsi="Calibri" w:cs="Calibri"/>
          <w:i/>
          <w:iCs/>
        </w:rPr>
        <w:t>activității</w:t>
      </w:r>
      <w:r w:rsidRPr="0038645D">
        <w:rPr>
          <w:rFonts w:ascii="Calibri" w:hAnsi="Calibri" w:cs="Calibri"/>
          <w:i/>
          <w:iCs/>
        </w:rPr>
        <w:t xml:space="preserve"> şi serviciilor </w:t>
      </w:r>
      <w:r w:rsidR="0038645D" w:rsidRPr="0038645D">
        <w:rPr>
          <w:rFonts w:ascii="Calibri" w:hAnsi="Calibri" w:cs="Calibri"/>
          <w:i/>
          <w:iCs/>
        </w:rPr>
        <w:t>avocațiale</w:t>
      </w:r>
      <w:r w:rsidRPr="0038645D">
        <w:rPr>
          <w:rFonts w:ascii="Calibri" w:hAnsi="Calibri" w:cs="Calibri"/>
          <w:i/>
          <w:iCs/>
        </w:rPr>
        <w:t xml:space="preserve"> ale acestora, indiferent de mijloacele utilizate, în scopul promovării în </w:t>
      </w:r>
      <w:r w:rsidR="0038645D" w:rsidRPr="0038645D">
        <w:rPr>
          <w:rFonts w:ascii="Calibri" w:hAnsi="Calibri" w:cs="Calibri"/>
          <w:i/>
          <w:iCs/>
        </w:rPr>
        <w:t>fața</w:t>
      </w:r>
      <w:r w:rsidRPr="0038645D">
        <w:rPr>
          <w:rFonts w:ascii="Calibri" w:hAnsi="Calibri" w:cs="Calibri"/>
          <w:i/>
          <w:iCs/>
        </w:rPr>
        <w:t xml:space="preserve"> publicului.</w:t>
      </w:r>
    </w:p>
    <w:p w14:paraId="2B150595" w14:textId="77777777" w:rsidR="00861AEF" w:rsidRPr="0038645D" w:rsidRDefault="000139AB" w:rsidP="00861AEF">
      <w:pPr>
        <w:pStyle w:val="ListParagraph"/>
        <w:jc w:val="both"/>
        <w:rPr>
          <w:rFonts w:ascii="Calibri" w:hAnsi="Calibri" w:cs="Calibri"/>
          <w:i/>
          <w:iCs/>
        </w:rPr>
      </w:pPr>
      <w:r w:rsidRPr="0038645D">
        <w:rPr>
          <w:rFonts w:ascii="Calibri" w:hAnsi="Calibri" w:cs="Calibri"/>
          <w:i/>
          <w:iCs/>
        </w:rPr>
        <w:t>(3) Publicitatea profesională are drept obiect promovarea profesiei de avocat şi se realizează în exclusivitate de către organele profesiei sau la cererea şi sub supravegherea acestora.</w:t>
      </w:r>
    </w:p>
    <w:p w14:paraId="6713A01D" w14:textId="4D3FF127" w:rsidR="00861AEF" w:rsidRPr="0038645D" w:rsidRDefault="000139AB" w:rsidP="00861AEF">
      <w:pPr>
        <w:pStyle w:val="ListParagraph"/>
        <w:jc w:val="both"/>
        <w:rPr>
          <w:rFonts w:ascii="Calibri" w:hAnsi="Calibri" w:cs="Calibri"/>
        </w:rPr>
      </w:pPr>
      <w:r w:rsidRPr="0038645D">
        <w:rPr>
          <w:rFonts w:ascii="Calibri" w:hAnsi="Calibri" w:cs="Calibri"/>
        </w:rPr>
        <w:t>Art. 243</w:t>
      </w:r>
      <w:r w:rsidRPr="0038645D">
        <w:rPr>
          <w:rFonts w:ascii="Calibri" w:hAnsi="Calibri" w:cs="Calibri"/>
          <w:vertAlign w:val="superscript"/>
        </w:rPr>
        <w:t>1</w:t>
      </w:r>
      <w:r w:rsidRPr="0038645D">
        <w:rPr>
          <w:rFonts w:ascii="Calibri" w:hAnsi="Calibri" w:cs="Calibri"/>
        </w:rPr>
        <w:t xml:space="preserve">. </w:t>
      </w:r>
      <w:r w:rsidR="00861AEF" w:rsidRPr="0038645D">
        <w:rPr>
          <w:rFonts w:ascii="Calibri" w:hAnsi="Calibri" w:cs="Calibri"/>
        </w:rPr>
        <w:t>–</w:t>
      </w:r>
    </w:p>
    <w:p w14:paraId="3C1BE37B" w14:textId="1B32BBFF" w:rsidR="00861AEF" w:rsidRPr="0038645D" w:rsidRDefault="000139AB" w:rsidP="00861AEF">
      <w:pPr>
        <w:pStyle w:val="ListParagraph"/>
        <w:jc w:val="both"/>
        <w:rPr>
          <w:rFonts w:ascii="Calibri" w:hAnsi="Calibri" w:cs="Calibri"/>
          <w:i/>
          <w:iCs/>
        </w:rPr>
      </w:pPr>
      <w:r w:rsidRPr="0038645D">
        <w:rPr>
          <w:rFonts w:ascii="Calibri" w:hAnsi="Calibri" w:cs="Calibri"/>
          <w:i/>
          <w:iCs/>
        </w:rPr>
        <w:t xml:space="preserve">(1) În raporturile sale cu mijloacele de comunicare în masă, avocatul este obligat să respecte interesele clientului său, onoarea, imaginea şi </w:t>
      </w:r>
      <w:r w:rsidR="0038645D" w:rsidRPr="0038645D">
        <w:rPr>
          <w:rFonts w:ascii="Calibri" w:hAnsi="Calibri" w:cs="Calibri"/>
          <w:i/>
          <w:iCs/>
        </w:rPr>
        <w:t>reputația</w:t>
      </w:r>
      <w:r w:rsidRPr="0038645D">
        <w:rPr>
          <w:rFonts w:ascii="Calibri" w:hAnsi="Calibri" w:cs="Calibri"/>
          <w:i/>
          <w:iCs/>
        </w:rPr>
        <w:t xml:space="preserve"> profesiei.</w:t>
      </w:r>
    </w:p>
    <w:p w14:paraId="2620EA33" w14:textId="51C75D11" w:rsidR="00861AEF" w:rsidRPr="0038645D" w:rsidRDefault="000139AB" w:rsidP="00861AEF">
      <w:pPr>
        <w:pStyle w:val="ListParagraph"/>
        <w:jc w:val="both"/>
        <w:rPr>
          <w:rFonts w:ascii="Calibri" w:hAnsi="Calibri" w:cs="Calibri"/>
          <w:i/>
          <w:iCs/>
        </w:rPr>
      </w:pPr>
      <w:r w:rsidRPr="0038645D">
        <w:rPr>
          <w:rFonts w:ascii="Calibri" w:hAnsi="Calibri" w:cs="Calibri"/>
          <w:i/>
          <w:iCs/>
        </w:rPr>
        <w:t xml:space="preserve">(2) Publicitatea formelor de exercitare a profesiei şi toate </w:t>
      </w:r>
      <w:r w:rsidR="0038645D" w:rsidRPr="0038645D">
        <w:rPr>
          <w:rFonts w:ascii="Calibri" w:hAnsi="Calibri" w:cs="Calibri"/>
          <w:i/>
          <w:iCs/>
        </w:rPr>
        <w:t>informațiile</w:t>
      </w:r>
      <w:r w:rsidRPr="0038645D">
        <w:rPr>
          <w:rFonts w:ascii="Calibri" w:hAnsi="Calibri" w:cs="Calibri"/>
          <w:i/>
          <w:iCs/>
        </w:rPr>
        <w:t xml:space="preserve"> difuzate public de acestea prin orice mijloc, inclusiv în </w:t>
      </w:r>
      <w:r w:rsidR="0038645D" w:rsidRPr="0038645D">
        <w:rPr>
          <w:rFonts w:ascii="Calibri" w:hAnsi="Calibri" w:cs="Calibri"/>
          <w:i/>
          <w:iCs/>
        </w:rPr>
        <w:t>spațiul</w:t>
      </w:r>
      <w:r w:rsidRPr="0038645D">
        <w:rPr>
          <w:rFonts w:ascii="Calibri" w:hAnsi="Calibri" w:cs="Calibri"/>
          <w:i/>
          <w:iCs/>
        </w:rPr>
        <w:t xml:space="preserve"> virtual, privind activitatea </w:t>
      </w:r>
      <w:r w:rsidR="0038645D" w:rsidRPr="0038645D">
        <w:rPr>
          <w:rFonts w:ascii="Calibri" w:hAnsi="Calibri" w:cs="Calibri"/>
          <w:i/>
          <w:iCs/>
        </w:rPr>
        <w:t>avocaților</w:t>
      </w:r>
      <w:r w:rsidRPr="0038645D">
        <w:rPr>
          <w:rFonts w:ascii="Calibri" w:hAnsi="Calibri" w:cs="Calibri"/>
          <w:i/>
          <w:iCs/>
        </w:rPr>
        <w:t xml:space="preserve"> trebuie să fie transparente, veridice, corecte şi nu trebuie să fie comparative cu </w:t>
      </w:r>
      <w:r w:rsidR="0038645D" w:rsidRPr="0038645D">
        <w:rPr>
          <w:rFonts w:ascii="Calibri" w:hAnsi="Calibri" w:cs="Calibri"/>
          <w:i/>
          <w:iCs/>
        </w:rPr>
        <w:t>alți</w:t>
      </w:r>
      <w:r w:rsidRPr="0038645D">
        <w:rPr>
          <w:rFonts w:ascii="Calibri" w:hAnsi="Calibri" w:cs="Calibri"/>
          <w:i/>
          <w:iCs/>
        </w:rPr>
        <w:t xml:space="preserve"> </w:t>
      </w:r>
      <w:r w:rsidR="0038645D" w:rsidRPr="0038645D">
        <w:rPr>
          <w:rFonts w:ascii="Calibri" w:hAnsi="Calibri" w:cs="Calibri"/>
          <w:i/>
          <w:iCs/>
        </w:rPr>
        <w:t>profesioniști</w:t>
      </w:r>
      <w:r w:rsidRPr="0038645D">
        <w:rPr>
          <w:rFonts w:ascii="Calibri" w:hAnsi="Calibri" w:cs="Calibri"/>
          <w:i/>
          <w:iCs/>
        </w:rPr>
        <w:t xml:space="preserve">, echivoce, ambigue, </w:t>
      </w:r>
      <w:r w:rsidR="0038645D" w:rsidRPr="0038645D">
        <w:rPr>
          <w:rFonts w:ascii="Calibri" w:hAnsi="Calibri" w:cs="Calibri"/>
          <w:i/>
          <w:iCs/>
        </w:rPr>
        <w:t>înșelătoare</w:t>
      </w:r>
      <w:r w:rsidRPr="0038645D">
        <w:rPr>
          <w:rFonts w:ascii="Calibri" w:hAnsi="Calibri" w:cs="Calibri"/>
          <w:i/>
          <w:iCs/>
        </w:rPr>
        <w:t xml:space="preserve"> sau denigratorii.</w:t>
      </w:r>
    </w:p>
    <w:p w14:paraId="12B6BB0F" w14:textId="48B5E005" w:rsidR="00861AEF" w:rsidRPr="0038645D" w:rsidRDefault="000139AB" w:rsidP="00861AEF">
      <w:pPr>
        <w:pStyle w:val="ListParagraph"/>
        <w:jc w:val="both"/>
        <w:rPr>
          <w:rFonts w:ascii="Calibri" w:hAnsi="Calibri" w:cs="Calibri"/>
          <w:i/>
          <w:iCs/>
        </w:rPr>
      </w:pPr>
      <w:r w:rsidRPr="0038645D">
        <w:rPr>
          <w:rFonts w:ascii="Calibri" w:hAnsi="Calibri" w:cs="Calibri"/>
          <w:i/>
          <w:iCs/>
        </w:rPr>
        <w:t xml:space="preserve">(3) În toate cazurile, promovarea prin publicitate şi </w:t>
      </w:r>
      <w:r w:rsidR="0038645D" w:rsidRPr="0038645D">
        <w:rPr>
          <w:rFonts w:ascii="Calibri" w:hAnsi="Calibri" w:cs="Calibri"/>
          <w:i/>
          <w:iCs/>
        </w:rPr>
        <w:t>informațiile</w:t>
      </w:r>
      <w:r w:rsidRPr="0038645D">
        <w:rPr>
          <w:rFonts w:ascii="Calibri" w:hAnsi="Calibri" w:cs="Calibri"/>
          <w:i/>
          <w:iCs/>
        </w:rPr>
        <w:t xml:space="preserve"> furnizate de avocaţi şi formele de exercitare a profesiei trebuie să se refere exclusiv la natura şi limitele </w:t>
      </w:r>
      <w:r w:rsidR="0038645D" w:rsidRPr="0038645D">
        <w:rPr>
          <w:rFonts w:ascii="Calibri" w:hAnsi="Calibri" w:cs="Calibri"/>
          <w:i/>
          <w:iCs/>
        </w:rPr>
        <w:t>obligațiilor</w:t>
      </w:r>
      <w:r w:rsidRPr="0038645D">
        <w:rPr>
          <w:rFonts w:ascii="Calibri" w:hAnsi="Calibri" w:cs="Calibri"/>
          <w:i/>
          <w:iCs/>
        </w:rPr>
        <w:t xml:space="preserve"> profesionale ale </w:t>
      </w:r>
      <w:r w:rsidR="0038645D" w:rsidRPr="0038645D">
        <w:rPr>
          <w:rFonts w:ascii="Calibri" w:hAnsi="Calibri" w:cs="Calibri"/>
          <w:i/>
          <w:iCs/>
        </w:rPr>
        <w:t>avocaților</w:t>
      </w:r>
      <w:r w:rsidRPr="0038645D">
        <w:rPr>
          <w:rFonts w:ascii="Calibri" w:hAnsi="Calibri" w:cs="Calibri"/>
          <w:i/>
          <w:iCs/>
        </w:rPr>
        <w:t xml:space="preserve"> şi să respecte principiile fundamentale ale profesiei de avocat, astfel cum acestea sunt reglementate de codul deontologic al avocatului român.</w:t>
      </w:r>
    </w:p>
    <w:p w14:paraId="3816AB3B" w14:textId="043BAB43" w:rsidR="00861AEF" w:rsidRPr="0038645D" w:rsidRDefault="000139AB" w:rsidP="00861AEF">
      <w:pPr>
        <w:pStyle w:val="ListParagraph"/>
        <w:jc w:val="both"/>
        <w:rPr>
          <w:rFonts w:ascii="Calibri" w:hAnsi="Calibri" w:cs="Calibri"/>
          <w:i/>
          <w:iCs/>
        </w:rPr>
      </w:pPr>
      <w:r w:rsidRPr="0038645D">
        <w:rPr>
          <w:rFonts w:ascii="Calibri" w:hAnsi="Calibri" w:cs="Calibri"/>
          <w:i/>
          <w:iCs/>
        </w:rPr>
        <w:t>Art. 243</w:t>
      </w:r>
      <w:r w:rsidRPr="0038645D">
        <w:rPr>
          <w:rFonts w:ascii="Calibri" w:hAnsi="Calibri" w:cs="Calibri"/>
          <w:i/>
          <w:iCs/>
          <w:vertAlign w:val="superscript"/>
        </w:rPr>
        <w:t>2</w:t>
      </w:r>
      <w:r w:rsidRPr="0038645D">
        <w:rPr>
          <w:rFonts w:ascii="Calibri" w:hAnsi="Calibri" w:cs="Calibri"/>
          <w:i/>
          <w:iCs/>
        </w:rPr>
        <w:t xml:space="preserve">. </w:t>
      </w:r>
      <w:r w:rsidR="00861AEF" w:rsidRPr="0038645D">
        <w:rPr>
          <w:rFonts w:ascii="Calibri" w:hAnsi="Calibri" w:cs="Calibri"/>
          <w:i/>
          <w:iCs/>
        </w:rPr>
        <w:t>–</w:t>
      </w:r>
    </w:p>
    <w:p w14:paraId="7D70FD70" w14:textId="00AAAA57" w:rsidR="000139AB" w:rsidRPr="0038645D" w:rsidRDefault="0038645D" w:rsidP="00861AEF">
      <w:pPr>
        <w:pStyle w:val="ListParagraph"/>
        <w:jc w:val="both"/>
        <w:rPr>
          <w:rFonts w:ascii="Calibri" w:hAnsi="Calibri" w:cs="Calibri"/>
          <w:i/>
          <w:iCs/>
        </w:rPr>
      </w:pPr>
      <w:r w:rsidRPr="0038645D">
        <w:rPr>
          <w:rFonts w:ascii="Calibri" w:hAnsi="Calibri" w:cs="Calibri"/>
          <w:i/>
          <w:iCs/>
        </w:rPr>
        <w:t>Condițiile</w:t>
      </w:r>
      <w:r w:rsidR="000139AB" w:rsidRPr="0038645D">
        <w:rPr>
          <w:rFonts w:ascii="Calibri" w:hAnsi="Calibri" w:cs="Calibri"/>
          <w:i/>
          <w:iCs/>
        </w:rPr>
        <w:t xml:space="preserve"> ce trebuie îndeplinite de </w:t>
      </w:r>
      <w:r w:rsidRPr="0038645D">
        <w:rPr>
          <w:rFonts w:ascii="Calibri" w:hAnsi="Calibri" w:cs="Calibri"/>
          <w:i/>
          <w:iCs/>
        </w:rPr>
        <w:t>conținutul</w:t>
      </w:r>
      <w:r w:rsidR="000139AB" w:rsidRPr="0038645D">
        <w:rPr>
          <w:rFonts w:ascii="Calibri" w:hAnsi="Calibri" w:cs="Calibri"/>
          <w:i/>
          <w:iCs/>
        </w:rPr>
        <w:t xml:space="preserve"> mijloacelor folosite pentru publicarea </w:t>
      </w:r>
      <w:r w:rsidRPr="0038645D">
        <w:rPr>
          <w:rFonts w:ascii="Calibri" w:hAnsi="Calibri" w:cs="Calibri"/>
          <w:i/>
          <w:iCs/>
        </w:rPr>
        <w:t>informațiilor</w:t>
      </w:r>
      <w:r w:rsidR="000139AB" w:rsidRPr="0038645D">
        <w:rPr>
          <w:rFonts w:ascii="Calibri" w:hAnsi="Calibri" w:cs="Calibri"/>
          <w:i/>
          <w:iCs/>
        </w:rPr>
        <w:t xml:space="preserve"> privind exercitarea profesiei, promovarea profesională şi atragerea şi dobândirea clientelei sunt prevăzute în anexele nr. XXXIII şi XXXIV.</w:t>
      </w:r>
    </w:p>
    <w:p w14:paraId="019D83B4" w14:textId="1444E391" w:rsidR="00861AEF" w:rsidRPr="0038645D" w:rsidRDefault="00861AEF" w:rsidP="00861AEF">
      <w:pPr>
        <w:pStyle w:val="ListParagraph"/>
        <w:jc w:val="both"/>
        <w:rPr>
          <w:rFonts w:ascii="Calibri" w:hAnsi="Calibri" w:cs="Calibri"/>
        </w:rPr>
      </w:pPr>
      <w:r w:rsidRPr="0038645D">
        <w:rPr>
          <w:rFonts w:ascii="Calibri" w:hAnsi="Calibri" w:cs="Calibri"/>
        </w:rPr>
        <w:t>Art. 243</w:t>
      </w:r>
      <w:r w:rsidRPr="0038645D">
        <w:rPr>
          <w:rFonts w:ascii="Calibri" w:hAnsi="Calibri" w:cs="Calibri"/>
          <w:vertAlign w:val="superscript"/>
        </w:rPr>
        <w:t>3</w:t>
      </w:r>
      <w:r w:rsidRPr="0038645D">
        <w:rPr>
          <w:rFonts w:ascii="Calibri" w:hAnsi="Calibri" w:cs="Calibri"/>
        </w:rPr>
        <w:t>. -</w:t>
      </w:r>
    </w:p>
    <w:p w14:paraId="481389E8" w14:textId="12D251A8" w:rsidR="00861AEF" w:rsidRPr="0038645D" w:rsidRDefault="00861AEF" w:rsidP="00861AEF">
      <w:pPr>
        <w:pStyle w:val="ListParagraph"/>
        <w:jc w:val="both"/>
        <w:rPr>
          <w:rFonts w:ascii="Calibri" w:hAnsi="Calibri" w:cs="Calibri"/>
          <w:i/>
          <w:iCs/>
        </w:rPr>
      </w:pPr>
      <w:r w:rsidRPr="0038645D">
        <w:rPr>
          <w:rFonts w:ascii="Calibri" w:hAnsi="Calibri" w:cs="Calibri"/>
          <w:i/>
          <w:iCs/>
        </w:rPr>
        <w:lastRenderedPageBreak/>
        <w:t>Publicitatea realizată fără respectarea regulilor prevăzute în Lege şi în prezentul statut constituie abatere disciplinară."</w:t>
      </w:r>
    </w:p>
    <w:p w14:paraId="72B7A620" w14:textId="77777777" w:rsidR="000139AB" w:rsidRPr="0038645D" w:rsidRDefault="000139AB" w:rsidP="00861AEF">
      <w:pPr>
        <w:jc w:val="both"/>
        <w:rPr>
          <w:rFonts w:ascii="Calibri" w:hAnsi="Calibri" w:cs="Calibri"/>
          <w:i/>
          <w:iCs/>
        </w:rPr>
      </w:pPr>
    </w:p>
    <w:p w14:paraId="1B497879" w14:textId="7F1C6807" w:rsidR="00861AEF" w:rsidRPr="0038645D" w:rsidRDefault="000139AB" w:rsidP="00CC529B">
      <w:pPr>
        <w:pStyle w:val="ListParagraph"/>
        <w:numPr>
          <w:ilvl w:val="0"/>
          <w:numId w:val="2"/>
        </w:numPr>
        <w:jc w:val="both"/>
        <w:rPr>
          <w:rFonts w:ascii="Calibri" w:hAnsi="Calibri" w:cs="Calibri"/>
        </w:rPr>
      </w:pPr>
      <w:r w:rsidRPr="0038645D">
        <w:rPr>
          <w:rFonts w:ascii="Calibri" w:hAnsi="Calibri" w:cs="Calibri"/>
        </w:rPr>
        <w:t>Anexa XXXIV din Statutul profesiei de avocat</w:t>
      </w:r>
      <w:r w:rsidR="00196092" w:rsidRPr="0038645D">
        <w:rPr>
          <w:rFonts w:ascii="Calibri" w:hAnsi="Calibri" w:cs="Calibri"/>
        </w:rPr>
        <w:t xml:space="preserve"> cuprinde</w:t>
      </w:r>
      <w:r w:rsidRPr="0038645D">
        <w:rPr>
          <w:rFonts w:ascii="Calibri" w:hAnsi="Calibri" w:cs="Calibri"/>
          <w:sz w:val="23"/>
          <w:szCs w:val="23"/>
        </w:rPr>
        <w:t xml:space="preserve"> </w:t>
      </w:r>
      <w:r w:rsidRPr="0038645D">
        <w:rPr>
          <w:rFonts w:ascii="Calibri" w:hAnsi="Calibri" w:cs="Calibri"/>
          <w:i/>
          <w:iCs/>
        </w:rPr>
        <w:t>GHID</w:t>
      </w:r>
      <w:r w:rsidR="00861AEF" w:rsidRPr="0038645D">
        <w:rPr>
          <w:rFonts w:ascii="Calibri" w:hAnsi="Calibri" w:cs="Calibri"/>
          <w:i/>
          <w:iCs/>
        </w:rPr>
        <w:t>UL</w:t>
      </w:r>
      <w:r w:rsidRPr="0038645D">
        <w:rPr>
          <w:rFonts w:ascii="Calibri" w:hAnsi="Calibri" w:cs="Calibri"/>
          <w:i/>
          <w:iCs/>
        </w:rPr>
        <w:t xml:space="preserve"> de bune practici privind publicitatea avocatului şi a formelor de exercitare a profesiei</w:t>
      </w:r>
      <w:r w:rsidR="00861AEF" w:rsidRPr="0038645D">
        <w:rPr>
          <w:rFonts w:ascii="Calibri" w:hAnsi="Calibri" w:cs="Calibri"/>
          <w:i/>
          <w:iCs/>
        </w:rPr>
        <w:t xml:space="preserve">. </w:t>
      </w:r>
      <w:r w:rsidR="00861AEF" w:rsidRPr="0038645D">
        <w:rPr>
          <w:rFonts w:ascii="Calibri" w:hAnsi="Calibri" w:cs="Calibri"/>
        </w:rPr>
        <w:t>Pentru analiza de față, prezintă interes prevederile punctelor 8.2 și 8.3 din Anexă:</w:t>
      </w:r>
    </w:p>
    <w:p w14:paraId="3F40DE70" w14:textId="77777777" w:rsidR="00861AEF" w:rsidRPr="0038645D" w:rsidRDefault="00861AEF" w:rsidP="00861AEF">
      <w:pPr>
        <w:pStyle w:val="ListParagraph"/>
        <w:jc w:val="both"/>
        <w:rPr>
          <w:rFonts w:ascii="Calibri" w:hAnsi="Calibri" w:cs="Calibri"/>
        </w:rPr>
      </w:pPr>
    </w:p>
    <w:p w14:paraId="02963622" w14:textId="77777777" w:rsidR="00861AEF" w:rsidRPr="0038645D" w:rsidRDefault="000139AB" w:rsidP="00861AEF">
      <w:pPr>
        <w:pStyle w:val="ListParagraph"/>
        <w:jc w:val="both"/>
        <w:rPr>
          <w:rFonts w:ascii="Calibri" w:hAnsi="Calibri" w:cs="Calibri"/>
        </w:rPr>
      </w:pPr>
      <w:r w:rsidRPr="0038645D">
        <w:rPr>
          <w:rFonts w:ascii="Calibri" w:hAnsi="Calibri" w:cs="Calibri"/>
        </w:rPr>
        <w:t>8.2. Domeniul de internet</w:t>
      </w:r>
    </w:p>
    <w:p w14:paraId="39654E7F" w14:textId="1F1BEFC6" w:rsidR="00861AEF" w:rsidRPr="0038645D" w:rsidRDefault="000139AB" w:rsidP="00861AEF">
      <w:pPr>
        <w:pStyle w:val="ListParagraph"/>
        <w:jc w:val="both"/>
        <w:rPr>
          <w:rFonts w:ascii="Calibri" w:hAnsi="Calibri" w:cs="Calibri"/>
          <w:i/>
          <w:iCs/>
        </w:rPr>
      </w:pPr>
      <w:r w:rsidRPr="0038645D">
        <w:rPr>
          <w:rFonts w:ascii="Calibri" w:hAnsi="Calibri" w:cs="Calibri"/>
          <w:i/>
          <w:iCs/>
        </w:rPr>
        <w:t xml:space="preserve">Adresa domeniului de internet al formelor de exercitare a profesiei nu poate fi formată exclusiv din termeni generici cu referire la serviciile avocatului. Folosirea termenilor generici este permisă numai dacă este asociată cu denumirea formei de exercitare a profesiei sau cu </w:t>
      </w:r>
      <w:r w:rsidR="0038645D" w:rsidRPr="0038645D">
        <w:rPr>
          <w:rFonts w:ascii="Calibri" w:hAnsi="Calibri" w:cs="Calibri"/>
          <w:i/>
          <w:iCs/>
        </w:rPr>
        <w:t>inițialele</w:t>
      </w:r>
      <w:r w:rsidRPr="0038645D">
        <w:rPr>
          <w:rFonts w:ascii="Calibri" w:hAnsi="Calibri" w:cs="Calibri"/>
          <w:i/>
          <w:iCs/>
        </w:rPr>
        <w:t xml:space="preserve"> acesteia.</w:t>
      </w:r>
    </w:p>
    <w:p w14:paraId="361E5228" w14:textId="77777777" w:rsidR="00861AEF" w:rsidRPr="0038645D" w:rsidRDefault="00861AEF" w:rsidP="00861AEF">
      <w:pPr>
        <w:pStyle w:val="ListParagraph"/>
        <w:jc w:val="both"/>
        <w:rPr>
          <w:rFonts w:ascii="Calibri" w:hAnsi="Calibri" w:cs="Calibri"/>
          <w:i/>
          <w:iCs/>
        </w:rPr>
      </w:pPr>
    </w:p>
    <w:p w14:paraId="0D6FB151" w14:textId="21AD5980" w:rsidR="00861AEF" w:rsidRPr="0038645D" w:rsidRDefault="000139AB" w:rsidP="004C5CC1">
      <w:pPr>
        <w:pStyle w:val="ListParagraph"/>
        <w:jc w:val="both"/>
        <w:rPr>
          <w:rFonts w:ascii="Calibri" w:hAnsi="Calibri" w:cs="Calibri"/>
        </w:rPr>
      </w:pPr>
      <w:r w:rsidRPr="0038645D">
        <w:rPr>
          <w:rFonts w:ascii="Calibri" w:hAnsi="Calibri" w:cs="Calibri"/>
        </w:rPr>
        <w:t xml:space="preserve">8.3. Publicitatea în </w:t>
      </w:r>
      <w:r w:rsidR="0038645D" w:rsidRPr="0038645D">
        <w:rPr>
          <w:rFonts w:ascii="Calibri" w:hAnsi="Calibri" w:cs="Calibri"/>
        </w:rPr>
        <w:t>rețelele</w:t>
      </w:r>
      <w:r w:rsidRPr="0038645D">
        <w:rPr>
          <w:rFonts w:ascii="Calibri" w:hAnsi="Calibri" w:cs="Calibri"/>
        </w:rPr>
        <w:t xml:space="preserve"> sociale şi motoarele de căutare online</w:t>
      </w:r>
    </w:p>
    <w:p w14:paraId="48A66C59" w14:textId="03A60994" w:rsidR="000139AB" w:rsidRPr="0038645D" w:rsidRDefault="0038645D" w:rsidP="004C5CC1">
      <w:pPr>
        <w:pStyle w:val="ListParagraph"/>
        <w:jc w:val="both"/>
        <w:rPr>
          <w:rFonts w:ascii="Calibri" w:hAnsi="Calibri" w:cs="Calibri"/>
        </w:rPr>
      </w:pPr>
      <w:r w:rsidRPr="0038645D">
        <w:rPr>
          <w:rFonts w:ascii="Calibri" w:hAnsi="Calibri" w:cs="Calibri"/>
          <w:i/>
          <w:iCs/>
        </w:rPr>
        <w:t>Avocații</w:t>
      </w:r>
      <w:r w:rsidR="000139AB" w:rsidRPr="0038645D">
        <w:rPr>
          <w:rFonts w:ascii="Calibri" w:hAnsi="Calibri" w:cs="Calibri"/>
          <w:i/>
          <w:iCs/>
        </w:rPr>
        <w:t xml:space="preserve"> şi formele de exercitare a profesiei </w:t>
      </w:r>
      <w:r w:rsidRPr="0038645D">
        <w:rPr>
          <w:rFonts w:ascii="Calibri" w:hAnsi="Calibri" w:cs="Calibri"/>
          <w:i/>
          <w:iCs/>
        </w:rPr>
        <w:t>își</w:t>
      </w:r>
      <w:r w:rsidR="000139AB" w:rsidRPr="0038645D">
        <w:rPr>
          <w:rFonts w:ascii="Calibri" w:hAnsi="Calibri" w:cs="Calibri"/>
          <w:i/>
          <w:iCs/>
        </w:rPr>
        <w:t xml:space="preserve"> pot crea pagini de prezentare în </w:t>
      </w:r>
      <w:r w:rsidRPr="0038645D">
        <w:rPr>
          <w:rFonts w:ascii="Calibri" w:hAnsi="Calibri" w:cs="Calibri"/>
          <w:i/>
          <w:iCs/>
        </w:rPr>
        <w:t>rețelele</w:t>
      </w:r>
      <w:r w:rsidR="000139AB" w:rsidRPr="0038645D">
        <w:rPr>
          <w:rFonts w:ascii="Calibri" w:hAnsi="Calibri" w:cs="Calibri"/>
          <w:i/>
          <w:iCs/>
        </w:rPr>
        <w:t xml:space="preserve"> sociale.</w:t>
      </w:r>
      <w:r w:rsidR="00196092" w:rsidRPr="0038645D">
        <w:rPr>
          <w:rFonts w:ascii="Calibri" w:hAnsi="Calibri" w:cs="Calibri"/>
          <w:i/>
          <w:iCs/>
        </w:rPr>
        <w:t xml:space="preserve"> </w:t>
      </w:r>
      <w:r w:rsidR="000139AB" w:rsidRPr="0038645D">
        <w:rPr>
          <w:rFonts w:ascii="Calibri" w:hAnsi="Calibri" w:cs="Calibri"/>
          <w:i/>
          <w:iCs/>
        </w:rPr>
        <w:t xml:space="preserve">Paginile de prezentare şi orice altă formă de publicitate în </w:t>
      </w:r>
      <w:r w:rsidRPr="0038645D">
        <w:rPr>
          <w:rFonts w:ascii="Calibri" w:hAnsi="Calibri" w:cs="Calibri"/>
          <w:i/>
          <w:iCs/>
        </w:rPr>
        <w:t>rețelele</w:t>
      </w:r>
      <w:r w:rsidR="000139AB" w:rsidRPr="0038645D">
        <w:rPr>
          <w:rFonts w:ascii="Calibri" w:hAnsi="Calibri" w:cs="Calibri"/>
          <w:i/>
          <w:iCs/>
        </w:rPr>
        <w:t xml:space="preserve"> sociale şi în motoarele de căutare online sunt permise cu </w:t>
      </w:r>
      <w:r w:rsidRPr="0038645D">
        <w:rPr>
          <w:rFonts w:ascii="Calibri" w:hAnsi="Calibri" w:cs="Calibri"/>
          <w:i/>
          <w:iCs/>
        </w:rPr>
        <w:t>condiția</w:t>
      </w:r>
      <w:r w:rsidR="000139AB" w:rsidRPr="0038645D">
        <w:rPr>
          <w:rFonts w:ascii="Calibri" w:hAnsi="Calibri" w:cs="Calibri"/>
          <w:i/>
          <w:iCs/>
        </w:rPr>
        <w:t xml:space="preserve"> respectării reglementărilor şi a deontologiei profesionale şi a regulilor </w:t>
      </w:r>
      <w:r w:rsidRPr="0038645D">
        <w:rPr>
          <w:rFonts w:ascii="Calibri" w:hAnsi="Calibri" w:cs="Calibri"/>
          <w:i/>
          <w:iCs/>
        </w:rPr>
        <w:t>concurenței</w:t>
      </w:r>
      <w:r w:rsidR="000139AB" w:rsidRPr="0038645D">
        <w:rPr>
          <w:rFonts w:ascii="Calibri" w:hAnsi="Calibri" w:cs="Calibri"/>
          <w:i/>
          <w:iCs/>
        </w:rPr>
        <w:t xml:space="preserve"> loiale.</w:t>
      </w:r>
    </w:p>
    <w:p w14:paraId="62BBD086" w14:textId="68B52053" w:rsidR="00A81B59" w:rsidRPr="0038645D" w:rsidRDefault="00A81B59" w:rsidP="004C5CC1">
      <w:pPr>
        <w:jc w:val="both"/>
        <w:rPr>
          <w:rFonts w:ascii="Calibri" w:hAnsi="Calibri" w:cs="Calibri"/>
        </w:rPr>
      </w:pPr>
    </w:p>
    <w:p w14:paraId="5DCE1692" w14:textId="77777777" w:rsidR="005C4EA5" w:rsidRPr="0038645D" w:rsidRDefault="005C4EA5" w:rsidP="005C4EA5">
      <w:pPr>
        <w:pStyle w:val="ListParagraph"/>
        <w:rPr>
          <w:rFonts w:ascii="Calibri" w:hAnsi="Calibri" w:cs="Calibri"/>
          <w:b/>
          <w:bCs/>
        </w:rPr>
      </w:pPr>
    </w:p>
    <w:p w14:paraId="1777BC81" w14:textId="3CF1A67C" w:rsidR="005C4EA5" w:rsidRPr="0038645D" w:rsidRDefault="005C4EA5" w:rsidP="005C4EA5">
      <w:pPr>
        <w:ind w:left="360"/>
        <w:rPr>
          <w:rFonts w:ascii="Calibri" w:hAnsi="Calibri" w:cs="Calibri"/>
          <w:b/>
          <w:bCs/>
        </w:rPr>
      </w:pPr>
      <w:r w:rsidRPr="0038645D">
        <w:rPr>
          <w:rFonts w:ascii="Calibri" w:hAnsi="Calibri" w:cs="Calibri"/>
        </w:rPr>
        <w:t>În ceea ce privește punctul 8.2 din Anexa XXXIV a Statutului profesiei de avocat</w:t>
      </w:r>
      <w:r w:rsidRPr="0038645D">
        <w:rPr>
          <w:rFonts w:ascii="Calibri" w:hAnsi="Calibri" w:cs="Calibri"/>
          <w:b/>
          <w:bCs/>
        </w:rPr>
        <w:t>:</w:t>
      </w:r>
    </w:p>
    <w:p w14:paraId="7A56C1C0" w14:textId="77777777" w:rsidR="005C4EA5" w:rsidRPr="0038645D" w:rsidRDefault="005C4EA5" w:rsidP="005C4EA5">
      <w:pPr>
        <w:ind w:left="360"/>
        <w:rPr>
          <w:rFonts w:ascii="Calibri" w:hAnsi="Calibri" w:cs="Calibri"/>
          <w:b/>
          <w:bCs/>
        </w:rPr>
      </w:pPr>
    </w:p>
    <w:p w14:paraId="371BACED" w14:textId="75EE322B" w:rsidR="004C5CC1" w:rsidRPr="0038645D" w:rsidRDefault="005C4EA5" w:rsidP="00CC529B">
      <w:pPr>
        <w:pStyle w:val="ListParagraph"/>
        <w:numPr>
          <w:ilvl w:val="0"/>
          <w:numId w:val="2"/>
        </w:numPr>
        <w:jc w:val="both"/>
        <w:rPr>
          <w:rFonts w:ascii="Calibri" w:hAnsi="Calibri" w:cs="Calibri"/>
          <w:b/>
          <w:bCs/>
        </w:rPr>
      </w:pPr>
      <w:r w:rsidRPr="0038645D">
        <w:rPr>
          <w:rFonts w:ascii="Calibri" w:hAnsi="Calibri" w:cs="Calibri"/>
        </w:rPr>
        <w:t xml:space="preserve">Problema divergentă este legată de conținutul </w:t>
      </w:r>
      <w:r w:rsidR="00F370AF" w:rsidRPr="0038645D">
        <w:rPr>
          <w:rFonts w:ascii="Calibri" w:hAnsi="Calibri" w:cs="Calibri"/>
        </w:rPr>
        <w:t>denumirii</w:t>
      </w:r>
      <w:r w:rsidRPr="0038645D">
        <w:rPr>
          <w:rFonts w:ascii="Calibri" w:hAnsi="Calibri" w:cs="Calibri"/>
        </w:rPr>
        <w:t xml:space="preserve"> domeniului de internet </w:t>
      </w:r>
      <w:r w:rsidR="00F370AF" w:rsidRPr="0038645D">
        <w:rPr>
          <w:rFonts w:ascii="Calibri" w:hAnsi="Calibri" w:cs="Calibri"/>
        </w:rPr>
        <w:t>utilizată</w:t>
      </w:r>
      <w:r w:rsidRPr="0038645D">
        <w:rPr>
          <w:rFonts w:ascii="Calibri" w:hAnsi="Calibri" w:cs="Calibri"/>
        </w:rPr>
        <w:t xml:space="preserve"> de formele de organizare a profesiei. Într-o primă interpretare, se susține că</w:t>
      </w:r>
      <w:r w:rsidR="00F370AF" w:rsidRPr="0038645D">
        <w:rPr>
          <w:rFonts w:ascii="Calibri" w:hAnsi="Calibri" w:cs="Calibri"/>
        </w:rPr>
        <w:t xml:space="preserve"> domeniul de internet trebuie să conțină în mod obligatoriu denumirea formei de exercitare a profesiei sau inițialele acesteia, fiind interzisă utilizarea unor denumiri doar cu termeni generici de tipul</w:t>
      </w:r>
      <w:r w:rsidR="004C5CC1" w:rsidRPr="0038645D">
        <w:rPr>
          <w:rFonts w:ascii="Calibri" w:hAnsi="Calibri" w:cs="Calibri"/>
        </w:rPr>
        <w:t>:</w:t>
      </w:r>
      <w:r w:rsidR="00F370AF" w:rsidRPr="0038645D">
        <w:rPr>
          <w:rFonts w:ascii="Calibri" w:hAnsi="Calibri" w:cs="Calibri"/>
        </w:rPr>
        <w:t xml:space="preserve"> „</w:t>
      </w:r>
      <w:proofErr w:type="spellStart"/>
      <w:r w:rsidR="00F370AF" w:rsidRPr="0038645D">
        <w:rPr>
          <w:rFonts w:ascii="Calibri" w:hAnsi="Calibri" w:cs="Calibri"/>
          <w:i/>
          <w:iCs/>
        </w:rPr>
        <w:t>avocatcluj</w:t>
      </w:r>
      <w:proofErr w:type="spellEnd"/>
      <w:r w:rsidR="00F370AF" w:rsidRPr="0038645D">
        <w:rPr>
          <w:rFonts w:ascii="Calibri" w:hAnsi="Calibri" w:cs="Calibri"/>
          <w:i/>
          <w:iCs/>
        </w:rPr>
        <w:t>”, „</w:t>
      </w:r>
      <w:proofErr w:type="spellStart"/>
      <w:r w:rsidR="00F370AF" w:rsidRPr="0038645D">
        <w:rPr>
          <w:rFonts w:ascii="Calibri" w:hAnsi="Calibri" w:cs="Calibri"/>
          <w:i/>
          <w:iCs/>
        </w:rPr>
        <w:t>avocatromania</w:t>
      </w:r>
      <w:proofErr w:type="spellEnd"/>
      <w:r w:rsidR="00F370AF" w:rsidRPr="0038645D">
        <w:rPr>
          <w:rFonts w:ascii="Calibri" w:hAnsi="Calibri" w:cs="Calibri"/>
          <w:i/>
          <w:iCs/>
        </w:rPr>
        <w:t>”, „</w:t>
      </w:r>
      <w:proofErr w:type="spellStart"/>
      <w:r w:rsidR="00F370AF" w:rsidRPr="0038645D">
        <w:rPr>
          <w:rFonts w:ascii="Calibri" w:hAnsi="Calibri" w:cs="Calibri"/>
          <w:i/>
          <w:iCs/>
        </w:rPr>
        <w:t>avocatdivort</w:t>
      </w:r>
      <w:proofErr w:type="spellEnd"/>
      <w:r w:rsidR="00F370AF" w:rsidRPr="0038645D">
        <w:rPr>
          <w:rFonts w:ascii="Calibri" w:hAnsi="Calibri" w:cs="Calibri"/>
          <w:i/>
          <w:iCs/>
        </w:rPr>
        <w:t>”</w:t>
      </w:r>
      <w:r w:rsidR="00F370AF" w:rsidRPr="0038645D">
        <w:rPr>
          <w:rFonts w:ascii="Calibri" w:hAnsi="Calibri" w:cs="Calibri"/>
        </w:rPr>
        <w:t xml:space="preserve">, etc. </w:t>
      </w:r>
      <w:r w:rsidR="000F4312" w:rsidRPr="0038645D">
        <w:rPr>
          <w:rFonts w:ascii="Calibri" w:hAnsi="Calibri" w:cs="Calibri"/>
        </w:rPr>
        <w:t>De asemenea, se arată că domeniul de internet nu poate conține nume proprii, care nu au legătură cu denumirea formei de organizare a profesiei.</w:t>
      </w:r>
    </w:p>
    <w:p w14:paraId="26AB0029" w14:textId="77777777" w:rsidR="00CC529B" w:rsidRPr="0038645D" w:rsidRDefault="00CC529B" w:rsidP="00CC529B">
      <w:pPr>
        <w:pStyle w:val="ListParagraph"/>
        <w:jc w:val="both"/>
        <w:rPr>
          <w:rFonts w:ascii="Calibri" w:hAnsi="Calibri" w:cs="Calibri"/>
          <w:b/>
          <w:bCs/>
        </w:rPr>
      </w:pPr>
    </w:p>
    <w:p w14:paraId="4E8EB2DB" w14:textId="091C6EE4" w:rsidR="005C4EA5" w:rsidRPr="0038645D" w:rsidRDefault="004C5CC1" w:rsidP="00CC529B">
      <w:pPr>
        <w:pStyle w:val="ListParagraph"/>
        <w:numPr>
          <w:ilvl w:val="0"/>
          <w:numId w:val="2"/>
        </w:numPr>
        <w:jc w:val="both"/>
        <w:rPr>
          <w:rFonts w:ascii="Calibri" w:hAnsi="Calibri" w:cs="Calibri"/>
          <w:b/>
          <w:bCs/>
        </w:rPr>
      </w:pPr>
      <w:r w:rsidRPr="0038645D">
        <w:rPr>
          <w:rFonts w:ascii="Calibri" w:hAnsi="Calibri" w:cs="Calibri"/>
        </w:rPr>
        <w:t>Într-o altă interpretare, folosirea termenilor generici în cadrul domeniului de internet este interzisă strict pentru situația în care termenii generici sunt asociați cu</w:t>
      </w:r>
      <w:r w:rsidRPr="0038645D">
        <w:rPr>
          <w:rFonts w:ascii="Calibri" w:hAnsi="Calibri" w:cs="Calibri"/>
          <w:i/>
          <w:iCs/>
        </w:rPr>
        <w:t xml:space="preserve"> </w:t>
      </w:r>
      <w:r w:rsidRPr="0038645D">
        <w:rPr>
          <w:rFonts w:ascii="Calibri" w:hAnsi="Calibri" w:cs="Calibri"/>
        </w:rPr>
        <w:t>serviciile avocatului. Atunci când termenii generici sunt asociați cu denumirea unei localități sau cu teritoriul unui stat spre exemplu, dispozițiile punctului 8.2 din Anexă nu ar fi incidente. În această interpretare, dispozițiile statutare au fost emise pentru a interzice folosirea unor domenii de internet de tipul: „</w:t>
      </w:r>
      <w:proofErr w:type="spellStart"/>
      <w:r w:rsidRPr="0038645D">
        <w:rPr>
          <w:rFonts w:ascii="Calibri" w:hAnsi="Calibri" w:cs="Calibri"/>
          <w:i/>
          <w:iCs/>
        </w:rPr>
        <w:t>avocatdivorț</w:t>
      </w:r>
      <w:proofErr w:type="spellEnd"/>
      <w:r w:rsidRPr="0038645D">
        <w:rPr>
          <w:rFonts w:ascii="Calibri" w:hAnsi="Calibri" w:cs="Calibri"/>
          <w:i/>
          <w:iCs/>
        </w:rPr>
        <w:t>”,</w:t>
      </w:r>
      <w:r w:rsidRPr="0038645D">
        <w:rPr>
          <w:rFonts w:ascii="Calibri" w:hAnsi="Calibri" w:cs="Calibri"/>
        </w:rPr>
        <w:t xml:space="preserve"> „</w:t>
      </w:r>
      <w:proofErr w:type="spellStart"/>
      <w:r w:rsidRPr="0038645D">
        <w:rPr>
          <w:rFonts w:ascii="Calibri" w:hAnsi="Calibri" w:cs="Calibri"/>
          <w:i/>
          <w:iCs/>
        </w:rPr>
        <w:t>avocatdreptulmuncii</w:t>
      </w:r>
      <w:proofErr w:type="spellEnd"/>
      <w:r w:rsidRPr="0038645D">
        <w:rPr>
          <w:rFonts w:ascii="Calibri" w:hAnsi="Calibri" w:cs="Calibri"/>
          <w:i/>
          <w:iCs/>
        </w:rPr>
        <w:t>”,</w:t>
      </w:r>
      <w:r w:rsidRPr="0038645D">
        <w:rPr>
          <w:rFonts w:ascii="Calibri" w:hAnsi="Calibri" w:cs="Calibri"/>
        </w:rPr>
        <w:t xml:space="preserve"> „</w:t>
      </w:r>
      <w:proofErr w:type="spellStart"/>
      <w:r w:rsidRPr="0038645D">
        <w:rPr>
          <w:rFonts w:ascii="Calibri" w:hAnsi="Calibri" w:cs="Calibri"/>
          <w:i/>
          <w:iCs/>
        </w:rPr>
        <w:t>avocatemigrări</w:t>
      </w:r>
      <w:proofErr w:type="spellEnd"/>
      <w:r w:rsidRPr="0038645D">
        <w:rPr>
          <w:rFonts w:ascii="Calibri" w:hAnsi="Calibri" w:cs="Calibri"/>
          <w:i/>
          <w:iCs/>
        </w:rPr>
        <w:t>”,</w:t>
      </w:r>
      <w:r w:rsidRPr="0038645D">
        <w:rPr>
          <w:rFonts w:ascii="Calibri" w:hAnsi="Calibri" w:cs="Calibri"/>
        </w:rPr>
        <w:t xml:space="preserve">  fiind permisă utilizarea denumirilor de internet în care termenii generici nu sunt asociați cu serviciile avocatului.</w:t>
      </w:r>
    </w:p>
    <w:p w14:paraId="06897830" w14:textId="77777777" w:rsidR="00203F4F" w:rsidRPr="0038645D" w:rsidRDefault="00203F4F" w:rsidP="00203F4F">
      <w:pPr>
        <w:rPr>
          <w:rFonts w:ascii="Calibri" w:hAnsi="Calibri" w:cs="Calibri"/>
        </w:rPr>
      </w:pPr>
    </w:p>
    <w:p w14:paraId="47CECA62" w14:textId="20069A4A" w:rsidR="00203F4F" w:rsidRPr="0038645D" w:rsidRDefault="00203F4F" w:rsidP="00203F4F">
      <w:pPr>
        <w:ind w:firstLine="360"/>
        <w:rPr>
          <w:rFonts w:ascii="Calibri" w:hAnsi="Calibri" w:cs="Calibri"/>
          <w:b/>
          <w:bCs/>
        </w:rPr>
      </w:pPr>
      <w:r w:rsidRPr="0038645D">
        <w:rPr>
          <w:rFonts w:ascii="Calibri" w:hAnsi="Calibri" w:cs="Calibri"/>
        </w:rPr>
        <w:t>În ceea ce privește punctul 8.3 din Anexa XXXIV a Statutului profesiei de avocat</w:t>
      </w:r>
      <w:r w:rsidRPr="0038645D">
        <w:rPr>
          <w:rFonts w:ascii="Calibri" w:hAnsi="Calibri" w:cs="Calibri"/>
          <w:b/>
          <w:bCs/>
        </w:rPr>
        <w:t>:</w:t>
      </w:r>
    </w:p>
    <w:p w14:paraId="5F50FD3C" w14:textId="77777777" w:rsidR="00203F4F" w:rsidRPr="0038645D" w:rsidRDefault="00203F4F" w:rsidP="00203F4F">
      <w:pPr>
        <w:jc w:val="both"/>
        <w:rPr>
          <w:rFonts w:ascii="Calibri" w:hAnsi="Calibri" w:cs="Calibri"/>
          <w:b/>
          <w:bCs/>
        </w:rPr>
      </w:pPr>
    </w:p>
    <w:p w14:paraId="11862CA6" w14:textId="483F3626" w:rsidR="006C5085" w:rsidRPr="0038645D" w:rsidRDefault="00203F4F" w:rsidP="00CC529B">
      <w:pPr>
        <w:pStyle w:val="ListParagraph"/>
        <w:numPr>
          <w:ilvl w:val="0"/>
          <w:numId w:val="2"/>
        </w:numPr>
        <w:jc w:val="both"/>
        <w:rPr>
          <w:rFonts w:ascii="Calibri" w:hAnsi="Calibri" w:cs="Calibri"/>
          <w:b/>
          <w:bCs/>
        </w:rPr>
      </w:pPr>
      <w:r w:rsidRPr="0038645D">
        <w:rPr>
          <w:rFonts w:ascii="Calibri" w:hAnsi="Calibri" w:cs="Calibri"/>
        </w:rPr>
        <w:t xml:space="preserve">Punctul 8.3 din Anexa XXXIV reglementează publicitatea în </w:t>
      </w:r>
      <w:r w:rsidR="0038645D" w:rsidRPr="0038645D">
        <w:rPr>
          <w:rFonts w:ascii="Calibri" w:hAnsi="Calibri" w:cs="Calibri"/>
        </w:rPr>
        <w:t>rețelele</w:t>
      </w:r>
      <w:r w:rsidRPr="0038645D">
        <w:rPr>
          <w:rFonts w:ascii="Calibri" w:hAnsi="Calibri" w:cs="Calibri"/>
        </w:rPr>
        <w:t xml:space="preserve"> sociale şi motoarele de căutare online. Într-o primă variantă de interpretare, regulile de la punctul 8.2 referitoare la utilizarea termenilor generici</w:t>
      </w:r>
      <w:r w:rsidR="00C34750" w:rsidRPr="0038645D">
        <w:rPr>
          <w:rFonts w:ascii="Calibri" w:hAnsi="Calibri" w:cs="Calibri"/>
        </w:rPr>
        <w:t xml:space="preserve"> asociați cu denumirea formei de exercitare a profesiei sau inițialele acesteia, se aplică și în privința</w:t>
      </w:r>
      <w:r w:rsidR="003767AE" w:rsidRPr="0038645D">
        <w:rPr>
          <w:rFonts w:ascii="Calibri" w:hAnsi="Calibri" w:cs="Calibri"/>
        </w:rPr>
        <w:t xml:space="preserve"> </w:t>
      </w:r>
      <w:r w:rsidR="0038645D" w:rsidRPr="0038645D">
        <w:rPr>
          <w:rFonts w:ascii="Calibri" w:hAnsi="Calibri" w:cs="Calibri"/>
        </w:rPr>
        <w:t>rețelelor</w:t>
      </w:r>
      <w:r w:rsidR="003767AE" w:rsidRPr="0038645D">
        <w:rPr>
          <w:rFonts w:ascii="Calibri" w:hAnsi="Calibri" w:cs="Calibri"/>
        </w:rPr>
        <w:t xml:space="preserve"> sociale şi motoarelor de căutare online. Astfel, ar fi interzisă utilizarea cuvintelor cheie care conțin doar denumiri generice pentru promovarea în cadrul rețelelor sociale, sau utilizarea cuvintelor cheie care conțin doar denumiri generice in urma căreia motoarele de căutare online ar genera ca rezultat trimiterea la domeniul de internet al formei de organizare a profesiei.</w:t>
      </w:r>
    </w:p>
    <w:p w14:paraId="5DE0E5A6" w14:textId="77777777" w:rsidR="00CC529B" w:rsidRPr="0038645D" w:rsidRDefault="00CC529B" w:rsidP="00CC529B">
      <w:pPr>
        <w:pStyle w:val="ListParagraph"/>
        <w:jc w:val="both"/>
        <w:rPr>
          <w:rFonts w:ascii="Calibri" w:hAnsi="Calibri" w:cs="Calibri"/>
          <w:b/>
          <w:bCs/>
        </w:rPr>
      </w:pPr>
    </w:p>
    <w:p w14:paraId="7FE5A41B" w14:textId="5E8DC16D" w:rsidR="003767AE" w:rsidRPr="0038645D" w:rsidRDefault="003767AE" w:rsidP="009F4A83">
      <w:pPr>
        <w:pStyle w:val="ListParagraph"/>
        <w:numPr>
          <w:ilvl w:val="0"/>
          <w:numId w:val="2"/>
        </w:numPr>
        <w:jc w:val="both"/>
        <w:rPr>
          <w:rFonts w:ascii="Calibri" w:hAnsi="Calibri" w:cs="Calibri"/>
          <w:b/>
          <w:bCs/>
        </w:rPr>
      </w:pPr>
      <w:r w:rsidRPr="0038645D">
        <w:rPr>
          <w:rFonts w:ascii="Calibri" w:hAnsi="Calibri" w:cs="Calibri"/>
        </w:rPr>
        <w:t>Într-o altă interpretare, interdicția de la punctul 8.3 se raportează strict la respectarea</w:t>
      </w:r>
      <w:r w:rsidRPr="0038645D">
        <w:rPr>
          <w:rFonts w:ascii="Calibri" w:hAnsi="Calibri" w:cs="Calibri"/>
          <w:i/>
          <w:iCs/>
        </w:rPr>
        <w:t xml:space="preserve"> reglementărilor şi a deontologiei profesionale şi a regulilor </w:t>
      </w:r>
      <w:r w:rsidR="0038645D" w:rsidRPr="0038645D">
        <w:rPr>
          <w:rFonts w:ascii="Calibri" w:hAnsi="Calibri" w:cs="Calibri"/>
          <w:i/>
          <w:iCs/>
        </w:rPr>
        <w:t>concurenței</w:t>
      </w:r>
      <w:r w:rsidRPr="0038645D">
        <w:rPr>
          <w:rFonts w:ascii="Calibri" w:hAnsi="Calibri" w:cs="Calibri"/>
          <w:i/>
          <w:iCs/>
        </w:rPr>
        <w:t xml:space="preserve"> loiale</w:t>
      </w:r>
      <w:r w:rsidR="00CC529B" w:rsidRPr="0038645D">
        <w:rPr>
          <w:rFonts w:ascii="Calibri" w:hAnsi="Calibri" w:cs="Calibri"/>
          <w:i/>
          <w:iCs/>
        </w:rPr>
        <w:t xml:space="preserve">, </w:t>
      </w:r>
      <w:r w:rsidR="00CC529B" w:rsidRPr="0038645D">
        <w:rPr>
          <w:rFonts w:ascii="Calibri" w:hAnsi="Calibri" w:cs="Calibri"/>
        </w:rPr>
        <w:t xml:space="preserve">ceea ce nu include </w:t>
      </w:r>
      <w:r w:rsidR="00CC529B" w:rsidRPr="0038645D">
        <w:rPr>
          <w:rFonts w:ascii="Calibri" w:hAnsi="Calibri" w:cs="Calibri"/>
          <w:i/>
          <w:iCs/>
        </w:rPr>
        <w:t>per se</w:t>
      </w:r>
      <w:r w:rsidR="00CC529B" w:rsidRPr="0038645D">
        <w:rPr>
          <w:rFonts w:ascii="Calibri" w:hAnsi="Calibri" w:cs="Calibri"/>
        </w:rPr>
        <w:t xml:space="preserve"> obligația de a utiliza termeni generici asociați cu denumirea formei de exercitare a profesiei sau inițialele acesteia.</w:t>
      </w:r>
    </w:p>
    <w:p w14:paraId="44E95FE7" w14:textId="77777777" w:rsidR="00CC529B" w:rsidRPr="0038645D" w:rsidRDefault="00CC529B" w:rsidP="009F4A83">
      <w:pPr>
        <w:pStyle w:val="ListParagraph"/>
        <w:jc w:val="both"/>
        <w:rPr>
          <w:rFonts w:ascii="Calibri" w:hAnsi="Calibri" w:cs="Calibri"/>
          <w:b/>
          <w:bCs/>
        </w:rPr>
      </w:pPr>
    </w:p>
    <w:p w14:paraId="2B09E2A4" w14:textId="35488180" w:rsidR="009F4A83" w:rsidRPr="0038645D" w:rsidRDefault="000D4218" w:rsidP="009F4A83">
      <w:pPr>
        <w:ind w:firstLine="720"/>
        <w:jc w:val="both"/>
        <w:rPr>
          <w:rFonts w:ascii="Calibri" w:hAnsi="Calibri" w:cs="Calibri"/>
          <w:b/>
          <w:bCs/>
        </w:rPr>
      </w:pPr>
      <w:r w:rsidRPr="0038645D">
        <w:rPr>
          <w:rFonts w:ascii="Calibri" w:hAnsi="Calibri" w:cs="Calibri"/>
          <w:b/>
          <w:bCs/>
        </w:rPr>
        <w:t xml:space="preserve">D. </w:t>
      </w:r>
      <w:r w:rsidR="00A81B59" w:rsidRPr="0038645D">
        <w:rPr>
          <w:rFonts w:ascii="Calibri" w:hAnsi="Calibri" w:cs="Calibri"/>
          <w:b/>
          <w:bCs/>
        </w:rPr>
        <w:t xml:space="preserve">Motivarea modului </w:t>
      </w:r>
      <w:r w:rsidR="009F4A83" w:rsidRPr="0038645D">
        <w:rPr>
          <w:rFonts w:ascii="Calibri" w:hAnsi="Calibri" w:cs="Calibri"/>
          <w:b/>
          <w:bCs/>
        </w:rPr>
        <w:t xml:space="preserve">corect </w:t>
      </w:r>
      <w:r w:rsidR="00A81B59" w:rsidRPr="0038645D">
        <w:rPr>
          <w:rFonts w:ascii="Calibri" w:hAnsi="Calibri" w:cs="Calibri"/>
          <w:b/>
          <w:bCs/>
        </w:rPr>
        <w:t>de interpretare</w:t>
      </w:r>
    </w:p>
    <w:p w14:paraId="4FDB3186" w14:textId="77777777" w:rsidR="009F4A83" w:rsidRPr="0038645D" w:rsidRDefault="009F4A83" w:rsidP="009F4A83">
      <w:pPr>
        <w:ind w:firstLine="720"/>
        <w:jc w:val="both"/>
        <w:rPr>
          <w:rFonts w:ascii="Calibri" w:hAnsi="Calibri" w:cs="Calibri"/>
          <w:b/>
          <w:bCs/>
        </w:rPr>
      </w:pPr>
    </w:p>
    <w:p w14:paraId="6E4473E6" w14:textId="7F424AA3" w:rsidR="009F4A83" w:rsidRPr="0038645D" w:rsidRDefault="009F4A83" w:rsidP="009F4A83">
      <w:pPr>
        <w:pStyle w:val="ListParagraph"/>
        <w:numPr>
          <w:ilvl w:val="0"/>
          <w:numId w:val="2"/>
        </w:numPr>
        <w:jc w:val="both"/>
        <w:rPr>
          <w:rFonts w:ascii="Calibri" w:hAnsi="Calibri" w:cs="Calibri"/>
          <w:b/>
          <w:bCs/>
        </w:rPr>
      </w:pPr>
      <w:r w:rsidRPr="0038645D">
        <w:rPr>
          <w:rFonts w:ascii="Calibri" w:hAnsi="Calibri" w:cs="Calibri"/>
        </w:rPr>
        <w:t xml:space="preserve">Pentru o interpretare corectă a dispozițiilor statutare supuse analizei, Consiliul U.N.B.R </w:t>
      </w:r>
      <w:r w:rsidR="000B68D6" w:rsidRPr="0038645D">
        <w:rPr>
          <w:rFonts w:ascii="Calibri" w:hAnsi="Calibri" w:cs="Calibri"/>
        </w:rPr>
        <w:t>a</w:t>
      </w:r>
      <w:r w:rsidRPr="0038645D">
        <w:rPr>
          <w:rFonts w:ascii="Calibri" w:hAnsi="Calibri" w:cs="Calibri"/>
        </w:rPr>
        <w:t xml:space="preserve"> </w:t>
      </w:r>
      <w:r w:rsidR="000B68D6" w:rsidRPr="0038645D">
        <w:rPr>
          <w:rFonts w:ascii="Calibri" w:hAnsi="Calibri" w:cs="Calibri"/>
        </w:rPr>
        <w:t xml:space="preserve">utilizat </w:t>
      </w:r>
      <w:r w:rsidRPr="0038645D">
        <w:rPr>
          <w:rFonts w:ascii="Calibri" w:hAnsi="Calibri" w:cs="Calibri"/>
        </w:rPr>
        <w:t xml:space="preserve">atât </w:t>
      </w:r>
      <w:r w:rsidR="000B68D6" w:rsidRPr="0038645D">
        <w:rPr>
          <w:rFonts w:ascii="Calibri" w:hAnsi="Calibri" w:cs="Calibri"/>
        </w:rPr>
        <w:t>metoda de interpretare istorică</w:t>
      </w:r>
      <w:r w:rsidR="00603E80" w:rsidRPr="0038645D">
        <w:rPr>
          <w:rFonts w:ascii="Calibri" w:hAnsi="Calibri" w:cs="Calibri"/>
        </w:rPr>
        <w:t xml:space="preserve"> și comparativă</w:t>
      </w:r>
      <w:r w:rsidR="000B68D6" w:rsidRPr="0038645D">
        <w:rPr>
          <w:rFonts w:ascii="Calibri" w:hAnsi="Calibri" w:cs="Calibri"/>
        </w:rPr>
        <w:t xml:space="preserve">, pornind de </w:t>
      </w:r>
      <w:r w:rsidRPr="0038645D">
        <w:rPr>
          <w:rFonts w:ascii="Calibri" w:hAnsi="Calibri" w:cs="Calibri"/>
        </w:rPr>
        <w:t xml:space="preserve">la o verificare retrospectivă a rațiunilor care au stat la baza modalității de redactare a prevederilor punctelor 8.2 și 8.3 din Anexa XXXIV, cât și </w:t>
      </w:r>
      <w:r w:rsidR="000B68D6" w:rsidRPr="0038645D">
        <w:rPr>
          <w:rFonts w:ascii="Calibri" w:hAnsi="Calibri" w:cs="Calibri"/>
        </w:rPr>
        <w:t xml:space="preserve">metoda de interpretare sistematică, </w:t>
      </w:r>
      <w:r w:rsidRPr="0038645D">
        <w:rPr>
          <w:rFonts w:ascii="Calibri" w:hAnsi="Calibri" w:cs="Calibri"/>
        </w:rPr>
        <w:t>texte</w:t>
      </w:r>
      <w:r w:rsidR="000B68D6" w:rsidRPr="0038645D">
        <w:rPr>
          <w:rFonts w:ascii="Calibri" w:hAnsi="Calibri" w:cs="Calibri"/>
        </w:rPr>
        <w:t>le</w:t>
      </w:r>
      <w:r w:rsidRPr="0038645D">
        <w:rPr>
          <w:rFonts w:ascii="Calibri" w:hAnsi="Calibri" w:cs="Calibri"/>
        </w:rPr>
        <w:t xml:space="preserve"> statutare </w:t>
      </w:r>
      <w:r w:rsidR="000B68D6" w:rsidRPr="0038645D">
        <w:rPr>
          <w:rFonts w:ascii="Calibri" w:hAnsi="Calibri" w:cs="Calibri"/>
        </w:rPr>
        <w:t xml:space="preserve">fiind analizate </w:t>
      </w:r>
      <w:r w:rsidRPr="0038645D">
        <w:rPr>
          <w:rFonts w:ascii="Calibri" w:hAnsi="Calibri" w:cs="Calibri"/>
        </w:rPr>
        <w:t>prin raportare la normele Legii nr.</w:t>
      </w:r>
      <w:r w:rsidR="0038645D">
        <w:rPr>
          <w:rFonts w:ascii="Calibri" w:hAnsi="Calibri" w:cs="Calibri"/>
        </w:rPr>
        <w:t xml:space="preserve"> </w:t>
      </w:r>
      <w:r w:rsidRPr="0038645D">
        <w:rPr>
          <w:rFonts w:ascii="Calibri" w:hAnsi="Calibri" w:cs="Calibri"/>
        </w:rPr>
        <w:t>51/1995, ale Statului profesiei de avocat și ale Codului deontologic al avocatului român.</w:t>
      </w:r>
    </w:p>
    <w:p w14:paraId="2FFCAE40" w14:textId="77777777" w:rsidR="00EF6529" w:rsidRPr="0038645D" w:rsidRDefault="00EF6529" w:rsidP="00EF6529">
      <w:pPr>
        <w:rPr>
          <w:rFonts w:ascii="Calibri" w:hAnsi="Calibri" w:cs="Calibri"/>
        </w:rPr>
      </w:pPr>
    </w:p>
    <w:p w14:paraId="6F1469E4" w14:textId="084A534C" w:rsidR="00EF6529" w:rsidRPr="0038645D" w:rsidRDefault="00EF6529" w:rsidP="00EF6529">
      <w:pPr>
        <w:rPr>
          <w:rFonts w:ascii="Calibri" w:hAnsi="Calibri" w:cs="Calibri"/>
          <w:b/>
          <w:bCs/>
        </w:rPr>
      </w:pPr>
      <w:r w:rsidRPr="0038645D">
        <w:rPr>
          <w:rFonts w:ascii="Calibri" w:hAnsi="Calibri" w:cs="Calibri"/>
        </w:rPr>
        <w:t>În ceea ce privește punctul 8.2 din Anexa XXXIV a Statutului profesiei de avocat</w:t>
      </w:r>
    </w:p>
    <w:p w14:paraId="413BA802" w14:textId="77777777" w:rsidR="00EF6529" w:rsidRPr="0038645D" w:rsidRDefault="00EF6529" w:rsidP="00EF6529">
      <w:pPr>
        <w:jc w:val="both"/>
        <w:rPr>
          <w:rFonts w:ascii="Calibri" w:hAnsi="Calibri" w:cs="Calibri"/>
          <w:b/>
          <w:bCs/>
        </w:rPr>
      </w:pPr>
    </w:p>
    <w:p w14:paraId="0847D0D8" w14:textId="1FC60D3A" w:rsidR="00685DD3" w:rsidRPr="0038645D" w:rsidRDefault="00C920C1" w:rsidP="004E1CAB">
      <w:pPr>
        <w:pStyle w:val="ListParagraph"/>
        <w:numPr>
          <w:ilvl w:val="0"/>
          <w:numId w:val="2"/>
        </w:numPr>
        <w:jc w:val="both"/>
        <w:rPr>
          <w:rFonts w:ascii="Calibri" w:hAnsi="Calibri" w:cs="Calibri"/>
          <w:b/>
          <w:bCs/>
        </w:rPr>
      </w:pPr>
      <w:r w:rsidRPr="0038645D">
        <w:rPr>
          <w:rFonts w:ascii="Calibri" w:hAnsi="Calibri" w:cs="Calibri"/>
        </w:rPr>
        <w:t>Grupurile de lucru ale Consiliului U.N.B.R care au propus conținutul prevederilor Ghidului</w:t>
      </w:r>
      <w:r w:rsidRPr="0038645D">
        <w:rPr>
          <w:rFonts w:ascii="Calibri" w:hAnsi="Calibri" w:cs="Calibri"/>
          <w:b/>
          <w:bCs/>
        </w:rPr>
        <w:t xml:space="preserve"> </w:t>
      </w:r>
      <w:r w:rsidRPr="0038645D">
        <w:rPr>
          <w:rFonts w:ascii="Calibri" w:hAnsi="Calibri" w:cs="Calibri"/>
        </w:rPr>
        <w:t xml:space="preserve">de bune practici privind publicitatea avocatului şi a formelor de exercitare a profesiei </w:t>
      </w:r>
      <w:r w:rsidR="00F439CB" w:rsidRPr="0038645D">
        <w:rPr>
          <w:rFonts w:ascii="Calibri" w:hAnsi="Calibri" w:cs="Calibri"/>
        </w:rPr>
        <w:t xml:space="preserve">au avut ca element de </w:t>
      </w:r>
      <w:r w:rsidR="00603E80" w:rsidRPr="0038645D">
        <w:rPr>
          <w:rFonts w:ascii="Calibri" w:hAnsi="Calibri" w:cs="Calibri"/>
        </w:rPr>
        <w:t xml:space="preserve">inspirație reglementările </w:t>
      </w:r>
      <w:r w:rsidR="00F439CB" w:rsidRPr="0038645D">
        <w:rPr>
          <w:rFonts w:ascii="Calibri" w:hAnsi="Calibri" w:cs="Calibri"/>
        </w:rPr>
        <w:t>privind publicitatea în profesia de avocat</w:t>
      </w:r>
      <w:r w:rsidR="00603E80" w:rsidRPr="0038645D">
        <w:rPr>
          <w:rFonts w:ascii="Calibri" w:hAnsi="Calibri" w:cs="Calibri"/>
        </w:rPr>
        <w:t xml:space="preserve"> în sistemul francez, apreciat cel mai apropiat de spiritul reglementării noastre</w:t>
      </w:r>
      <w:r w:rsidR="00F439CB" w:rsidRPr="0038645D">
        <w:rPr>
          <w:rFonts w:ascii="Calibri" w:hAnsi="Calibri" w:cs="Calibri"/>
        </w:rPr>
        <w:t xml:space="preserve">. </w:t>
      </w:r>
    </w:p>
    <w:p w14:paraId="35D33177" w14:textId="74D55067" w:rsidR="00E03F8C" w:rsidRPr="0038645D" w:rsidRDefault="00E03F8C" w:rsidP="00E03F8C">
      <w:pPr>
        <w:pStyle w:val="ListParagraph"/>
        <w:numPr>
          <w:ilvl w:val="0"/>
          <w:numId w:val="2"/>
        </w:numPr>
        <w:jc w:val="both"/>
        <w:rPr>
          <w:rFonts w:ascii="Calibri" w:hAnsi="Calibri" w:cs="Calibri"/>
          <w:b/>
          <w:bCs/>
          <w:i/>
          <w:iCs/>
        </w:rPr>
      </w:pPr>
      <w:r w:rsidRPr="0038645D">
        <w:rPr>
          <w:rFonts w:ascii="Calibri" w:hAnsi="Calibri" w:cs="Calibri"/>
        </w:rPr>
        <w:t xml:space="preserve">Regulamentul intern național al profesiei de avocat adoptat de Consiliul National al Barourilor din Franța, prevede la art.10.5 că </w:t>
      </w:r>
      <w:r w:rsidRPr="0038645D">
        <w:rPr>
          <w:rFonts w:ascii="Calibri" w:hAnsi="Calibri" w:cs="Calibri"/>
          <w:i/>
          <w:iCs/>
        </w:rPr>
        <w:t>este interzisă folosirea numelor de domenii care evocă generic titlul de avocat sau un titlu care ar putea da naștere la confuzie, un domeniu de drept sau o activitate legată de cele ale avocatului. Avocatul care participă la un blog sau o rețea socială online trebuie să respecte principiile esențiale ale profesiei.</w:t>
      </w:r>
    </w:p>
    <w:p w14:paraId="0A45F372" w14:textId="77777777" w:rsidR="00685DD3" w:rsidRPr="0038645D" w:rsidRDefault="00685DD3" w:rsidP="00685DD3">
      <w:pPr>
        <w:jc w:val="both"/>
        <w:rPr>
          <w:rFonts w:ascii="Calibri" w:hAnsi="Calibri" w:cs="Calibri"/>
        </w:rPr>
      </w:pPr>
    </w:p>
    <w:p w14:paraId="18228F27" w14:textId="4B54584D" w:rsidR="00080932" w:rsidRPr="0038645D" w:rsidRDefault="00080932" w:rsidP="00080932">
      <w:pPr>
        <w:pStyle w:val="ListParagraph"/>
        <w:numPr>
          <w:ilvl w:val="0"/>
          <w:numId w:val="2"/>
        </w:numPr>
        <w:jc w:val="both"/>
        <w:rPr>
          <w:rFonts w:ascii="Calibri" w:hAnsi="Calibri" w:cs="Calibri"/>
        </w:rPr>
      </w:pPr>
      <w:r w:rsidRPr="0038645D">
        <w:rPr>
          <w:rFonts w:ascii="Calibri" w:hAnsi="Calibri" w:cs="Calibri"/>
        </w:rPr>
        <w:t>Având în vedere premisele care au stat la baza redactării și aprobării textelor s</w:t>
      </w:r>
      <w:r w:rsidR="00652165" w:rsidRPr="0038645D">
        <w:rPr>
          <w:rFonts w:ascii="Calibri" w:hAnsi="Calibri" w:cs="Calibri"/>
        </w:rPr>
        <w:t xml:space="preserve">upuse analizei, </w:t>
      </w:r>
      <w:r w:rsidR="00EF6529" w:rsidRPr="0038645D">
        <w:rPr>
          <w:rFonts w:ascii="Calibri" w:hAnsi="Calibri" w:cs="Calibri"/>
        </w:rPr>
        <w:t xml:space="preserve">arătăm că </w:t>
      </w:r>
      <w:r w:rsidR="00652165" w:rsidRPr="0038645D">
        <w:rPr>
          <w:rFonts w:ascii="Calibri" w:hAnsi="Calibri" w:cs="Calibri"/>
        </w:rPr>
        <w:t>obiectivul Consiliul U</w:t>
      </w:r>
      <w:r w:rsidR="00174A41" w:rsidRPr="0038645D">
        <w:rPr>
          <w:rFonts w:ascii="Calibri" w:hAnsi="Calibri" w:cs="Calibri"/>
        </w:rPr>
        <w:t>.</w:t>
      </w:r>
      <w:r w:rsidR="00652165" w:rsidRPr="0038645D">
        <w:rPr>
          <w:rFonts w:ascii="Calibri" w:hAnsi="Calibri" w:cs="Calibri"/>
        </w:rPr>
        <w:t>N</w:t>
      </w:r>
      <w:r w:rsidR="00174A41" w:rsidRPr="0038645D">
        <w:rPr>
          <w:rFonts w:ascii="Calibri" w:hAnsi="Calibri" w:cs="Calibri"/>
        </w:rPr>
        <w:t>.</w:t>
      </w:r>
      <w:r w:rsidR="00652165" w:rsidRPr="0038645D">
        <w:rPr>
          <w:rFonts w:ascii="Calibri" w:hAnsi="Calibri" w:cs="Calibri"/>
        </w:rPr>
        <w:t>B</w:t>
      </w:r>
      <w:r w:rsidR="00174A41" w:rsidRPr="0038645D">
        <w:rPr>
          <w:rFonts w:ascii="Calibri" w:hAnsi="Calibri" w:cs="Calibri"/>
        </w:rPr>
        <w:t>.</w:t>
      </w:r>
      <w:r w:rsidR="00652165" w:rsidRPr="0038645D">
        <w:rPr>
          <w:rFonts w:ascii="Calibri" w:hAnsi="Calibri" w:cs="Calibri"/>
        </w:rPr>
        <w:t>R nu a fost acela de a limita folosirea termenilor generici</w:t>
      </w:r>
      <w:r w:rsidR="00174A41" w:rsidRPr="0038645D">
        <w:rPr>
          <w:rFonts w:ascii="Calibri" w:hAnsi="Calibri" w:cs="Calibri"/>
        </w:rPr>
        <w:t xml:space="preserve"> pentru domeniul de internet</w:t>
      </w:r>
      <w:r w:rsidR="00652165" w:rsidRPr="0038645D">
        <w:rPr>
          <w:rFonts w:ascii="Calibri" w:hAnsi="Calibri" w:cs="Calibri"/>
        </w:rPr>
        <w:t xml:space="preserve"> doar atunci când </w:t>
      </w:r>
      <w:r w:rsidR="00174A41" w:rsidRPr="0038645D">
        <w:rPr>
          <w:rFonts w:ascii="Calibri" w:hAnsi="Calibri" w:cs="Calibri"/>
        </w:rPr>
        <w:t>fac referire la</w:t>
      </w:r>
      <w:r w:rsidR="00652165" w:rsidRPr="0038645D">
        <w:rPr>
          <w:rFonts w:ascii="Calibri" w:hAnsi="Calibri" w:cs="Calibri"/>
        </w:rPr>
        <w:t xml:space="preserve"> serviciile avocatului.</w:t>
      </w:r>
    </w:p>
    <w:p w14:paraId="5596A98A" w14:textId="77777777" w:rsidR="00685DD3" w:rsidRPr="0038645D" w:rsidRDefault="00685DD3" w:rsidP="00685DD3">
      <w:pPr>
        <w:jc w:val="both"/>
        <w:rPr>
          <w:rFonts w:ascii="Calibri" w:hAnsi="Calibri" w:cs="Calibri"/>
        </w:rPr>
      </w:pPr>
    </w:p>
    <w:p w14:paraId="60C57E75" w14:textId="12916AC7" w:rsidR="00685DD3" w:rsidRPr="0038645D" w:rsidRDefault="00174A41" w:rsidP="00F722BC">
      <w:pPr>
        <w:pStyle w:val="ListParagraph"/>
        <w:numPr>
          <w:ilvl w:val="0"/>
          <w:numId w:val="2"/>
        </w:numPr>
        <w:spacing w:after="240"/>
        <w:jc w:val="both"/>
        <w:rPr>
          <w:rFonts w:ascii="Calibri" w:hAnsi="Calibri" w:cs="Calibri"/>
        </w:rPr>
      </w:pPr>
      <w:r w:rsidRPr="0038645D">
        <w:rPr>
          <w:rFonts w:ascii="Calibri" w:hAnsi="Calibri" w:cs="Calibri"/>
        </w:rPr>
        <w:t>Consiliul U.N.B.R</w:t>
      </w:r>
      <w:r w:rsidR="00DE52BA" w:rsidRPr="0038645D">
        <w:rPr>
          <w:rFonts w:ascii="Calibri" w:hAnsi="Calibri" w:cs="Calibri"/>
        </w:rPr>
        <w:t>.</w:t>
      </w:r>
      <w:r w:rsidRPr="0038645D">
        <w:rPr>
          <w:rFonts w:ascii="Calibri" w:hAnsi="Calibri" w:cs="Calibri"/>
        </w:rPr>
        <w:t xml:space="preserve"> consideră că în interpretarea textului statutar trebuie </w:t>
      </w:r>
      <w:r w:rsidR="001528CC" w:rsidRPr="0038645D">
        <w:rPr>
          <w:rFonts w:ascii="Calibri" w:hAnsi="Calibri" w:cs="Calibri"/>
        </w:rPr>
        <w:t xml:space="preserve">aplicată norma </w:t>
      </w:r>
      <w:r w:rsidR="00C920C1" w:rsidRPr="0038645D">
        <w:rPr>
          <w:rFonts w:ascii="Calibri" w:hAnsi="Calibri" w:cs="Calibri"/>
        </w:rPr>
        <w:t xml:space="preserve">în spiritul acesteia, forma și rigoarea </w:t>
      </w:r>
      <w:r w:rsidRPr="0038645D">
        <w:rPr>
          <w:rFonts w:ascii="Calibri" w:hAnsi="Calibri" w:cs="Calibri"/>
        </w:rPr>
        <w:t xml:space="preserve">tehnicii de redactare </w:t>
      </w:r>
      <w:r w:rsidR="001528CC" w:rsidRPr="0038645D">
        <w:rPr>
          <w:rFonts w:ascii="Calibri" w:hAnsi="Calibri" w:cs="Calibri"/>
        </w:rPr>
        <w:t>utilizată</w:t>
      </w:r>
      <w:r w:rsidR="00C920C1" w:rsidRPr="0038645D">
        <w:rPr>
          <w:rFonts w:ascii="Calibri" w:hAnsi="Calibri" w:cs="Calibri"/>
        </w:rPr>
        <w:t xml:space="preserve"> </w:t>
      </w:r>
      <w:r w:rsidRPr="0038645D">
        <w:rPr>
          <w:rFonts w:ascii="Calibri" w:hAnsi="Calibri" w:cs="Calibri"/>
        </w:rPr>
        <w:t xml:space="preserve">fiind </w:t>
      </w:r>
      <w:r w:rsidR="001528CC" w:rsidRPr="0038645D">
        <w:rPr>
          <w:rFonts w:ascii="Calibri" w:hAnsi="Calibri" w:cs="Calibri"/>
        </w:rPr>
        <w:t>inferioare ca importanță spiritului legii.</w:t>
      </w:r>
    </w:p>
    <w:p w14:paraId="4F83B9D5" w14:textId="77777777" w:rsidR="00F722BC" w:rsidRPr="0038645D" w:rsidRDefault="00F722BC" w:rsidP="00F722BC">
      <w:pPr>
        <w:pStyle w:val="ListParagraph"/>
        <w:spacing w:after="240"/>
        <w:jc w:val="both"/>
        <w:rPr>
          <w:rFonts w:ascii="Calibri" w:hAnsi="Calibri" w:cs="Calibri"/>
        </w:rPr>
      </w:pPr>
    </w:p>
    <w:p w14:paraId="53503F79" w14:textId="14475397" w:rsidR="001528CC" w:rsidRPr="0038645D" w:rsidRDefault="001528CC" w:rsidP="001528CC">
      <w:pPr>
        <w:pStyle w:val="ListParagraph"/>
        <w:numPr>
          <w:ilvl w:val="0"/>
          <w:numId w:val="2"/>
        </w:numPr>
        <w:jc w:val="both"/>
        <w:rPr>
          <w:rFonts w:ascii="Calibri" w:hAnsi="Calibri" w:cs="Calibri"/>
        </w:rPr>
      </w:pPr>
      <w:r w:rsidRPr="0038645D">
        <w:rPr>
          <w:rFonts w:ascii="Calibri" w:hAnsi="Calibri" w:cs="Calibri"/>
        </w:rPr>
        <w:t xml:space="preserve">De aceea, teza a doua a punctului 8.2  </w:t>
      </w:r>
      <w:r w:rsidR="00196092" w:rsidRPr="0038645D">
        <w:rPr>
          <w:rFonts w:ascii="Calibri" w:hAnsi="Calibri" w:cs="Calibri"/>
        </w:rPr>
        <w:t>(</w:t>
      </w:r>
      <w:r w:rsidRPr="0038645D">
        <w:rPr>
          <w:rFonts w:ascii="Calibri" w:hAnsi="Calibri" w:cs="Calibri"/>
        </w:rPr>
        <w:t>„</w:t>
      </w:r>
      <w:r w:rsidRPr="0038645D">
        <w:rPr>
          <w:rFonts w:ascii="Calibri" w:hAnsi="Calibri" w:cs="Calibri"/>
          <w:i/>
          <w:iCs/>
        </w:rPr>
        <w:t xml:space="preserve">Folosirea termenilor generici este permisă numai dacă este asociată cu denumirea formei de exercitare a profesiei sau cu </w:t>
      </w:r>
      <w:r w:rsidR="0038645D" w:rsidRPr="0038645D">
        <w:rPr>
          <w:rFonts w:ascii="Calibri" w:hAnsi="Calibri" w:cs="Calibri"/>
          <w:i/>
          <w:iCs/>
        </w:rPr>
        <w:t>inițialele</w:t>
      </w:r>
      <w:r w:rsidRPr="0038645D">
        <w:rPr>
          <w:rFonts w:ascii="Calibri" w:hAnsi="Calibri" w:cs="Calibri"/>
          <w:i/>
          <w:iCs/>
        </w:rPr>
        <w:t xml:space="preserve"> acesteia”</w:t>
      </w:r>
      <w:r w:rsidR="00196092" w:rsidRPr="0038645D">
        <w:rPr>
          <w:rFonts w:ascii="Calibri" w:hAnsi="Calibri" w:cs="Calibri"/>
        </w:rPr>
        <w:t>)</w:t>
      </w:r>
      <w:r w:rsidRPr="0038645D">
        <w:rPr>
          <w:rFonts w:ascii="Calibri" w:hAnsi="Calibri" w:cs="Calibri"/>
          <w:i/>
          <w:iCs/>
        </w:rPr>
        <w:t xml:space="preserve"> </w:t>
      </w:r>
      <w:r w:rsidRPr="0038645D">
        <w:rPr>
          <w:rFonts w:ascii="Calibri" w:hAnsi="Calibri" w:cs="Calibri"/>
        </w:rPr>
        <w:t xml:space="preserve">trebuie interpretată în sensul în care se referă la orice fel de termeni generici și nu doar la termenii generici </w:t>
      </w:r>
      <w:r w:rsidR="00196092" w:rsidRPr="0038645D">
        <w:rPr>
          <w:rFonts w:ascii="Calibri" w:hAnsi="Calibri" w:cs="Calibri"/>
        </w:rPr>
        <w:t>privitori</w:t>
      </w:r>
      <w:r w:rsidRPr="0038645D">
        <w:rPr>
          <w:rFonts w:ascii="Calibri" w:hAnsi="Calibri" w:cs="Calibri"/>
        </w:rPr>
        <w:t xml:space="preserve"> la serviciile avocatului.</w:t>
      </w:r>
    </w:p>
    <w:p w14:paraId="783B2B10" w14:textId="77777777" w:rsidR="00685DD3" w:rsidRPr="0038645D" w:rsidRDefault="00685DD3" w:rsidP="00685DD3">
      <w:pPr>
        <w:pStyle w:val="ListParagraph"/>
        <w:jc w:val="both"/>
        <w:rPr>
          <w:rFonts w:ascii="Calibri" w:hAnsi="Calibri" w:cs="Calibri"/>
        </w:rPr>
      </w:pPr>
    </w:p>
    <w:p w14:paraId="4B3F8018" w14:textId="77777777" w:rsidR="00EB3841" w:rsidRPr="0038645D" w:rsidRDefault="00EB3841" w:rsidP="00EB3841">
      <w:pPr>
        <w:pStyle w:val="ListParagraph"/>
        <w:numPr>
          <w:ilvl w:val="0"/>
          <w:numId w:val="2"/>
        </w:numPr>
        <w:jc w:val="both"/>
        <w:rPr>
          <w:rFonts w:ascii="Calibri" w:hAnsi="Calibri" w:cs="Calibri"/>
          <w:i/>
          <w:iCs/>
        </w:rPr>
      </w:pPr>
      <w:r w:rsidRPr="0038645D">
        <w:rPr>
          <w:rFonts w:ascii="Calibri" w:hAnsi="Calibri" w:cs="Calibri"/>
        </w:rPr>
        <w:t xml:space="preserve">Interpretarea sistematică a punctului 8.2 din Anexa XXXIV duce de asemenea la concluzia că este eronată teza conform căreia folosirea termenilor generici ar fi permisă dacă nu se referă la serviciile avocatului. Prevederile din anexele la Statut trebuie să corespundă cu normele și cu principiile edictate în cuprinsul Statutului. </w:t>
      </w:r>
    </w:p>
    <w:p w14:paraId="7EC5D804" w14:textId="3831D062" w:rsidR="00B64D15" w:rsidRPr="0038645D" w:rsidRDefault="00EB3841" w:rsidP="00B64D15">
      <w:pPr>
        <w:pStyle w:val="ListParagraph"/>
        <w:jc w:val="both"/>
        <w:rPr>
          <w:rFonts w:ascii="Calibri" w:hAnsi="Calibri" w:cs="Calibri"/>
          <w:i/>
          <w:iCs/>
        </w:rPr>
      </w:pPr>
      <w:r w:rsidRPr="0038645D">
        <w:rPr>
          <w:rFonts w:ascii="Calibri" w:hAnsi="Calibri" w:cs="Calibri"/>
        </w:rPr>
        <w:t>Art.243</w:t>
      </w:r>
      <w:r w:rsidRPr="0038645D">
        <w:rPr>
          <w:rFonts w:ascii="Calibri" w:hAnsi="Calibri" w:cs="Calibri"/>
          <w:vertAlign w:val="superscript"/>
        </w:rPr>
        <w:t>1</w:t>
      </w:r>
      <w:r w:rsidRPr="0038645D">
        <w:rPr>
          <w:rFonts w:ascii="Calibri" w:hAnsi="Calibri" w:cs="Calibri"/>
        </w:rPr>
        <w:t xml:space="preserve"> alin.(2) din Statut arată că „</w:t>
      </w:r>
      <w:r w:rsidRPr="0038645D">
        <w:rPr>
          <w:rFonts w:ascii="Calibri" w:hAnsi="Calibri" w:cs="Calibri"/>
          <w:i/>
          <w:iCs/>
        </w:rPr>
        <w:t xml:space="preserve">Publicitatea formelor de exercitare a profesiei şi toate </w:t>
      </w:r>
      <w:r w:rsidR="0038645D" w:rsidRPr="0038645D">
        <w:rPr>
          <w:rFonts w:ascii="Calibri" w:hAnsi="Calibri" w:cs="Calibri"/>
          <w:i/>
          <w:iCs/>
        </w:rPr>
        <w:t>informațiile</w:t>
      </w:r>
      <w:r w:rsidRPr="0038645D">
        <w:rPr>
          <w:rFonts w:ascii="Calibri" w:hAnsi="Calibri" w:cs="Calibri"/>
          <w:i/>
          <w:iCs/>
        </w:rPr>
        <w:t xml:space="preserve"> difuzate public de acestea prin orice mijloc, inclusiv în </w:t>
      </w:r>
      <w:r w:rsidR="0038645D" w:rsidRPr="0038645D">
        <w:rPr>
          <w:rFonts w:ascii="Calibri" w:hAnsi="Calibri" w:cs="Calibri"/>
          <w:i/>
          <w:iCs/>
        </w:rPr>
        <w:t>spațiul</w:t>
      </w:r>
      <w:r w:rsidRPr="0038645D">
        <w:rPr>
          <w:rFonts w:ascii="Calibri" w:hAnsi="Calibri" w:cs="Calibri"/>
          <w:i/>
          <w:iCs/>
        </w:rPr>
        <w:t xml:space="preserve"> virtual, privind activitatea </w:t>
      </w:r>
      <w:r w:rsidR="0038645D" w:rsidRPr="0038645D">
        <w:rPr>
          <w:rFonts w:ascii="Calibri" w:hAnsi="Calibri" w:cs="Calibri"/>
          <w:i/>
          <w:iCs/>
        </w:rPr>
        <w:t>avocaților</w:t>
      </w:r>
      <w:r w:rsidRPr="0038645D">
        <w:rPr>
          <w:rFonts w:ascii="Calibri" w:hAnsi="Calibri" w:cs="Calibri"/>
          <w:i/>
          <w:iCs/>
        </w:rPr>
        <w:t xml:space="preserve"> trebuie să fie transparente, veridice, corecte şi nu trebuie să fie comparative cu </w:t>
      </w:r>
      <w:r w:rsidR="0038645D" w:rsidRPr="0038645D">
        <w:rPr>
          <w:rFonts w:ascii="Calibri" w:hAnsi="Calibri" w:cs="Calibri"/>
          <w:i/>
          <w:iCs/>
        </w:rPr>
        <w:t>alți</w:t>
      </w:r>
      <w:r w:rsidRPr="0038645D">
        <w:rPr>
          <w:rFonts w:ascii="Calibri" w:hAnsi="Calibri" w:cs="Calibri"/>
          <w:i/>
          <w:iCs/>
        </w:rPr>
        <w:t xml:space="preserve"> </w:t>
      </w:r>
      <w:r w:rsidR="0038645D" w:rsidRPr="0038645D">
        <w:rPr>
          <w:rFonts w:ascii="Calibri" w:hAnsi="Calibri" w:cs="Calibri"/>
          <w:i/>
          <w:iCs/>
        </w:rPr>
        <w:t>profesioniști</w:t>
      </w:r>
      <w:r w:rsidRPr="0038645D">
        <w:rPr>
          <w:rFonts w:ascii="Calibri" w:hAnsi="Calibri" w:cs="Calibri"/>
          <w:i/>
          <w:iCs/>
        </w:rPr>
        <w:t xml:space="preserve">, echivoce, ambigue, </w:t>
      </w:r>
      <w:r w:rsidR="0038645D" w:rsidRPr="0038645D">
        <w:rPr>
          <w:rFonts w:ascii="Calibri" w:hAnsi="Calibri" w:cs="Calibri"/>
          <w:i/>
          <w:iCs/>
        </w:rPr>
        <w:t>înșelătoare</w:t>
      </w:r>
      <w:r w:rsidRPr="0038645D">
        <w:rPr>
          <w:rFonts w:ascii="Calibri" w:hAnsi="Calibri" w:cs="Calibri"/>
          <w:i/>
          <w:iCs/>
        </w:rPr>
        <w:t xml:space="preserve"> sau denigratorii.”</w:t>
      </w:r>
      <w:r w:rsidR="00B64D15" w:rsidRPr="0038645D">
        <w:rPr>
          <w:rFonts w:ascii="Calibri" w:hAnsi="Calibri" w:cs="Calibri"/>
          <w:i/>
          <w:iCs/>
        </w:rPr>
        <w:t xml:space="preserve"> </w:t>
      </w:r>
    </w:p>
    <w:p w14:paraId="6361D7BF" w14:textId="77777777" w:rsidR="00685DD3" w:rsidRPr="0038645D" w:rsidRDefault="00685DD3" w:rsidP="00B64D15">
      <w:pPr>
        <w:pStyle w:val="ListParagraph"/>
        <w:jc w:val="both"/>
        <w:rPr>
          <w:rFonts w:ascii="Calibri" w:hAnsi="Calibri" w:cs="Calibri"/>
          <w:i/>
          <w:iCs/>
        </w:rPr>
      </w:pPr>
    </w:p>
    <w:p w14:paraId="7A54F3B9" w14:textId="5B8223B6" w:rsidR="00EB3841" w:rsidRPr="0038645D" w:rsidRDefault="00B64D15" w:rsidP="00B64D15">
      <w:pPr>
        <w:pStyle w:val="ListParagraph"/>
        <w:numPr>
          <w:ilvl w:val="0"/>
          <w:numId w:val="2"/>
        </w:numPr>
        <w:jc w:val="both"/>
        <w:rPr>
          <w:rFonts w:ascii="Calibri" w:hAnsi="Calibri" w:cs="Calibri"/>
          <w:i/>
          <w:iCs/>
        </w:rPr>
      </w:pPr>
      <w:r w:rsidRPr="0038645D">
        <w:rPr>
          <w:rFonts w:ascii="Calibri" w:hAnsi="Calibri" w:cs="Calibri"/>
        </w:rPr>
        <w:t xml:space="preserve">Utilizarea unor domenii de internet cu denumiri generice de genul </w:t>
      </w:r>
      <w:r w:rsidR="00685DD3" w:rsidRPr="0038645D">
        <w:rPr>
          <w:rFonts w:ascii="Calibri" w:hAnsi="Calibri" w:cs="Calibri"/>
        </w:rPr>
        <w:t>„</w:t>
      </w:r>
      <w:r w:rsidR="00685DD3" w:rsidRPr="0038645D">
        <w:rPr>
          <w:rFonts w:ascii="Calibri" w:hAnsi="Calibri" w:cs="Calibri"/>
          <w:i/>
          <w:iCs/>
        </w:rPr>
        <w:t>avocat....urmat</w:t>
      </w:r>
      <w:r w:rsidR="00F13D43" w:rsidRPr="0038645D">
        <w:rPr>
          <w:rFonts w:ascii="Calibri" w:hAnsi="Calibri" w:cs="Calibri"/>
          <w:i/>
          <w:iCs/>
        </w:rPr>
        <w:t>ă</w:t>
      </w:r>
      <w:r w:rsidR="00685DD3" w:rsidRPr="0038645D">
        <w:rPr>
          <w:rFonts w:ascii="Calibri" w:hAnsi="Calibri" w:cs="Calibri"/>
          <w:i/>
          <w:iCs/>
        </w:rPr>
        <w:t xml:space="preserve"> de denumirea unei arii geografice</w:t>
      </w:r>
      <w:r w:rsidR="00685DD3" w:rsidRPr="0038645D">
        <w:rPr>
          <w:rFonts w:ascii="Calibri" w:hAnsi="Calibri" w:cs="Calibri"/>
        </w:rPr>
        <w:t xml:space="preserve">”, </w:t>
      </w:r>
      <w:r w:rsidRPr="0038645D">
        <w:rPr>
          <w:rFonts w:ascii="Calibri" w:hAnsi="Calibri" w:cs="Calibri"/>
          <w:i/>
          <w:iCs/>
        </w:rPr>
        <w:t xml:space="preserve"> </w:t>
      </w:r>
      <w:r w:rsidRPr="0038645D">
        <w:rPr>
          <w:rFonts w:ascii="Calibri" w:hAnsi="Calibri" w:cs="Calibri"/>
        </w:rPr>
        <w:t xml:space="preserve">nu întrunește exigențele acestor dispoziții din </w:t>
      </w:r>
      <w:r w:rsidR="00121083" w:rsidRPr="0038645D">
        <w:rPr>
          <w:rFonts w:ascii="Calibri" w:hAnsi="Calibri" w:cs="Calibri"/>
        </w:rPr>
        <w:t>S</w:t>
      </w:r>
      <w:r w:rsidRPr="0038645D">
        <w:rPr>
          <w:rFonts w:ascii="Calibri" w:hAnsi="Calibri" w:cs="Calibri"/>
        </w:rPr>
        <w:t>tatut, întrucât este o publicitate echivocă și ambiguă. Publicitatea formei de organizare a profesiei trebuie să urmărească promovarea</w:t>
      </w:r>
      <w:r w:rsidR="00685DD3" w:rsidRPr="0038645D">
        <w:rPr>
          <w:rFonts w:ascii="Calibri" w:hAnsi="Calibri" w:cs="Calibri"/>
        </w:rPr>
        <w:t xml:space="preserve"> personala</w:t>
      </w:r>
      <w:r w:rsidRPr="0038645D">
        <w:rPr>
          <w:rFonts w:ascii="Calibri" w:hAnsi="Calibri" w:cs="Calibri"/>
        </w:rPr>
        <w:t xml:space="preserve"> prin utilizarea unor termeni care caracterizează în mod individual respectiva formă de organizare a profesiei. Denumirile de genul „</w:t>
      </w:r>
      <w:r w:rsidRPr="0038645D">
        <w:rPr>
          <w:rFonts w:ascii="Calibri" w:hAnsi="Calibri" w:cs="Calibri"/>
          <w:i/>
          <w:iCs/>
        </w:rPr>
        <w:t>avocat.... urmată de o arie geografică</w:t>
      </w:r>
      <w:r w:rsidRPr="0038645D">
        <w:rPr>
          <w:rFonts w:ascii="Calibri" w:hAnsi="Calibri" w:cs="Calibri"/>
        </w:rPr>
        <w:t>”  nu caracterizează în mod individual o formă de organizare a profesiei</w:t>
      </w:r>
      <w:r w:rsidR="00EB2EB6" w:rsidRPr="0038645D">
        <w:rPr>
          <w:rFonts w:ascii="Calibri" w:hAnsi="Calibri" w:cs="Calibri"/>
        </w:rPr>
        <w:t>,</w:t>
      </w:r>
      <w:r w:rsidRPr="0038645D">
        <w:rPr>
          <w:rFonts w:ascii="Calibri" w:hAnsi="Calibri" w:cs="Calibri"/>
        </w:rPr>
        <w:t xml:space="preserve"> ci</w:t>
      </w:r>
      <w:r w:rsidR="00EB2EB6" w:rsidRPr="0038645D">
        <w:rPr>
          <w:rFonts w:ascii="Calibri" w:hAnsi="Calibri" w:cs="Calibri"/>
        </w:rPr>
        <w:t>,</w:t>
      </w:r>
      <w:r w:rsidRPr="0038645D">
        <w:rPr>
          <w:rFonts w:ascii="Calibri" w:hAnsi="Calibri" w:cs="Calibri"/>
        </w:rPr>
        <w:t xml:space="preserve"> în mod general</w:t>
      </w:r>
      <w:r w:rsidR="00EB2EB6" w:rsidRPr="0038645D">
        <w:rPr>
          <w:rFonts w:ascii="Calibri" w:hAnsi="Calibri" w:cs="Calibri"/>
        </w:rPr>
        <w:t>,</w:t>
      </w:r>
      <w:r w:rsidRPr="0038645D">
        <w:rPr>
          <w:rFonts w:ascii="Calibri" w:hAnsi="Calibri" w:cs="Calibri"/>
        </w:rPr>
        <w:t xml:space="preserve"> toate formele de organizare a profesiei care își desfășoară activitatea în respectiva arie geografică. </w:t>
      </w:r>
      <w:r w:rsidR="00121083" w:rsidRPr="0038645D">
        <w:rPr>
          <w:rFonts w:ascii="Calibri" w:hAnsi="Calibri" w:cs="Calibri"/>
        </w:rPr>
        <w:t>Tocmai din acest motiv,  Consiliul U.N.B.R a apreciat necesar ca termenii generici să fie în mod obligatoriu asociați cu denumirea formei de organizare a profesiei sau cu inițialele acesteia.</w:t>
      </w:r>
    </w:p>
    <w:p w14:paraId="5A0E28F2" w14:textId="77777777" w:rsidR="00685DD3" w:rsidRPr="0038645D" w:rsidRDefault="00685DD3" w:rsidP="00685DD3">
      <w:pPr>
        <w:pStyle w:val="ListParagraph"/>
        <w:jc w:val="both"/>
        <w:rPr>
          <w:rFonts w:ascii="Calibri" w:hAnsi="Calibri" w:cs="Calibri"/>
          <w:i/>
          <w:iCs/>
        </w:rPr>
      </w:pPr>
    </w:p>
    <w:p w14:paraId="7500EBD4" w14:textId="6462F0D3" w:rsidR="00252DF3" w:rsidRPr="0038645D" w:rsidRDefault="00121083" w:rsidP="00252DF3">
      <w:pPr>
        <w:pStyle w:val="ListParagraph"/>
        <w:numPr>
          <w:ilvl w:val="0"/>
          <w:numId w:val="2"/>
        </w:numPr>
        <w:spacing w:after="240"/>
        <w:jc w:val="both"/>
        <w:rPr>
          <w:rFonts w:ascii="Calibri" w:hAnsi="Calibri" w:cs="Calibri"/>
        </w:rPr>
      </w:pPr>
      <w:r w:rsidRPr="0038645D">
        <w:rPr>
          <w:rFonts w:ascii="Calibri" w:hAnsi="Calibri" w:cs="Calibri"/>
        </w:rPr>
        <w:t xml:space="preserve">Considerentele care au stat la baza normelor prin care denumirea formelor de organizare a profesiei trebuie să conțină în mod obligatoriu numele sau inițialele avocatului, se aplică </w:t>
      </w:r>
      <w:r w:rsidRPr="0038645D">
        <w:rPr>
          <w:rFonts w:ascii="Calibri" w:hAnsi="Calibri" w:cs="Calibri"/>
          <w:i/>
          <w:iCs/>
        </w:rPr>
        <w:t>mutatis mutandis</w:t>
      </w:r>
      <w:r w:rsidRPr="0038645D">
        <w:rPr>
          <w:rFonts w:ascii="Calibri" w:hAnsi="Calibri" w:cs="Calibri"/>
        </w:rPr>
        <w:t xml:space="preserve"> și denumirii domeniului de internet al formelor de organizare a profesiei. De altfel</w:t>
      </w:r>
      <w:r w:rsidR="006B252A" w:rsidRPr="0038645D">
        <w:rPr>
          <w:rFonts w:ascii="Calibri" w:hAnsi="Calibri" w:cs="Calibri"/>
        </w:rPr>
        <w:t xml:space="preserve">, denumirea </w:t>
      </w:r>
      <w:r w:rsidRPr="0038645D">
        <w:rPr>
          <w:rFonts w:ascii="Calibri" w:hAnsi="Calibri" w:cs="Calibri"/>
        </w:rPr>
        <w:t>domeniul</w:t>
      </w:r>
      <w:r w:rsidR="00EB2EB6" w:rsidRPr="0038645D">
        <w:rPr>
          <w:rFonts w:ascii="Calibri" w:hAnsi="Calibri" w:cs="Calibri"/>
        </w:rPr>
        <w:t>ui</w:t>
      </w:r>
      <w:r w:rsidRPr="0038645D">
        <w:rPr>
          <w:rFonts w:ascii="Calibri" w:hAnsi="Calibri" w:cs="Calibri"/>
        </w:rPr>
        <w:t xml:space="preserve"> de internet reprezintă o modalitate de promovare </w:t>
      </w:r>
      <w:r w:rsidR="006B252A" w:rsidRPr="0038645D">
        <w:rPr>
          <w:rFonts w:ascii="Calibri" w:hAnsi="Calibri" w:cs="Calibri"/>
        </w:rPr>
        <w:t xml:space="preserve">în mediul </w:t>
      </w:r>
      <w:r w:rsidRPr="0038645D">
        <w:rPr>
          <w:rFonts w:ascii="Calibri" w:hAnsi="Calibri" w:cs="Calibri"/>
        </w:rPr>
        <w:t>online, echivalent</w:t>
      </w:r>
      <w:r w:rsidR="006B252A" w:rsidRPr="0038645D">
        <w:rPr>
          <w:rFonts w:ascii="Calibri" w:hAnsi="Calibri" w:cs="Calibri"/>
        </w:rPr>
        <w:t>ul</w:t>
      </w:r>
      <w:r w:rsidRPr="0038645D">
        <w:rPr>
          <w:rFonts w:ascii="Calibri" w:hAnsi="Calibri" w:cs="Calibri"/>
        </w:rPr>
        <w:t xml:space="preserve"> firmei</w:t>
      </w:r>
      <w:r w:rsidR="006B252A" w:rsidRPr="0038645D">
        <w:rPr>
          <w:rFonts w:ascii="Calibri" w:hAnsi="Calibri" w:cs="Calibri"/>
        </w:rPr>
        <w:t xml:space="preserve"> (Anexa XXII din Statut)</w:t>
      </w:r>
      <w:r w:rsidRPr="0038645D">
        <w:rPr>
          <w:rFonts w:ascii="Calibri" w:hAnsi="Calibri" w:cs="Calibri"/>
        </w:rPr>
        <w:t xml:space="preserve">, care este o modalitate de promovare în mediul </w:t>
      </w:r>
      <w:r w:rsidR="00685DD3" w:rsidRPr="0038645D">
        <w:rPr>
          <w:rFonts w:ascii="Calibri" w:hAnsi="Calibri" w:cs="Calibri"/>
        </w:rPr>
        <w:t>offline</w:t>
      </w:r>
      <w:r w:rsidRPr="0038645D">
        <w:rPr>
          <w:rFonts w:ascii="Calibri" w:hAnsi="Calibri" w:cs="Calibri"/>
        </w:rPr>
        <w:t>.</w:t>
      </w:r>
      <w:r w:rsidR="006B252A" w:rsidRPr="0038645D">
        <w:rPr>
          <w:rFonts w:ascii="Calibri" w:hAnsi="Calibri" w:cs="Calibri"/>
        </w:rPr>
        <w:t xml:space="preserve"> </w:t>
      </w:r>
    </w:p>
    <w:p w14:paraId="0A7839BB" w14:textId="77777777" w:rsidR="00F13D43" w:rsidRPr="0038645D" w:rsidRDefault="00F13D43" w:rsidP="00F13D43">
      <w:pPr>
        <w:pStyle w:val="ListParagraph"/>
        <w:rPr>
          <w:rFonts w:ascii="Calibri" w:hAnsi="Calibri" w:cs="Calibri"/>
        </w:rPr>
      </w:pPr>
    </w:p>
    <w:p w14:paraId="23AEF84C" w14:textId="7F8BD36C" w:rsidR="00F13D43" w:rsidRPr="0038645D" w:rsidRDefault="00F13D43" w:rsidP="00F13D43">
      <w:pPr>
        <w:pStyle w:val="ListParagraph"/>
        <w:numPr>
          <w:ilvl w:val="0"/>
          <w:numId w:val="2"/>
        </w:numPr>
        <w:jc w:val="both"/>
        <w:rPr>
          <w:rFonts w:ascii="Calibri" w:hAnsi="Calibri" w:cs="Calibri"/>
        </w:rPr>
      </w:pPr>
      <w:r w:rsidRPr="0038645D">
        <w:rPr>
          <w:rFonts w:ascii="Calibri" w:hAnsi="Calibri" w:cs="Calibri"/>
        </w:rPr>
        <w:t>Acesta este argumentul pentru care Consiliul U.N.B.R apreciază că domeniul de internet nu poate conține nume proprii</w:t>
      </w:r>
      <w:r w:rsidR="00196092" w:rsidRPr="0038645D">
        <w:rPr>
          <w:rFonts w:ascii="Calibri" w:hAnsi="Calibri" w:cs="Calibri"/>
        </w:rPr>
        <w:t xml:space="preserve"> sau denumiri</w:t>
      </w:r>
      <w:r w:rsidRPr="0038645D">
        <w:rPr>
          <w:rFonts w:ascii="Calibri" w:hAnsi="Calibri" w:cs="Calibri"/>
        </w:rPr>
        <w:t>, care nu au legătură cu denumirea formei de organizare a profesiei.</w:t>
      </w:r>
      <w:r w:rsidRPr="0038645D">
        <w:rPr>
          <w:rFonts w:ascii="Calibri" w:hAnsi="Calibri" w:cs="Calibri"/>
          <w:shd w:val="clear" w:color="auto" w:fill="FFFFFF"/>
        </w:rPr>
        <w:t xml:space="preserve"> </w:t>
      </w:r>
      <w:r w:rsidRPr="0038645D">
        <w:rPr>
          <w:rFonts w:ascii="Calibri" w:hAnsi="Calibri" w:cs="Calibri"/>
        </w:rPr>
        <w:t>Relevantă în ceea ce privește această interpretare este și Decizia civilă nr. 1660/2022 a Curții de Apel București, care în considerentele sale a statuat că: „</w:t>
      </w:r>
      <w:r w:rsidRPr="0038645D">
        <w:rPr>
          <w:rFonts w:ascii="Calibri" w:hAnsi="Calibri" w:cs="Calibri"/>
          <w:i/>
          <w:iCs/>
        </w:rPr>
        <w:t>Denumirile formelor de exercitare a profesiei nu sunt lăsate la libera apreciere a avocaților și nu pot fi fanteziste, fiind strict reglementate.[…] Standardizând astfel în mod strict denumirea formelor de exercitare a profesiei de avocat, legea specială obligă avocații la folosirea numelui lor (patronimic) în cuprinsul denumirii formei de exercitare a profesiei. Această standardizare este în strânsă legătură cu regimul foarte restrictiv al publicității îngăduite avocaților și are ca scop să asigure sobrietatea și uniformitatea denumirilor formelor de exercitare a profesiei și implicit a modului în care acestea se prezintă public. Rezultă din cele ce preced legătura indisolubilă dintre numele de familie al avocatului titular al unei forme de exercitare a profesiei de avocat și denumirea acesteia din urmă</w:t>
      </w:r>
      <w:r w:rsidR="00637266" w:rsidRPr="0038645D">
        <w:rPr>
          <w:rFonts w:ascii="Calibri" w:hAnsi="Calibri" w:cs="Calibri"/>
          <w:i/>
          <w:iCs/>
        </w:rPr>
        <w:t>”</w:t>
      </w:r>
    </w:p>
    <w:p w14:paraId="7642B300" w14:textId="77777777" w:rsidR="00252DF3" w:rsidRPr="0038645D" w:rsidRDefault="00252DF3" w:rsidP="00252DF3">
      <w:pPr>
        <w:pStyle w:val="ListParagraph"/>
        <w:spacing w:after="240"/>
        <w:jc w:val="both"/>
        <w:rPr>
          <w:rFonts w:ascii="Calibri" w:hAnsi="Calibri" w:cs="Calibri"/>
        </w:rPr>
      </w:pPr>
    </w:p>
    <w:p w14:paraId="0DA24616" w14:textId="4FB11457" w:rsidR="00296C6A" w:rsidRPr="0038645D" w:rsidRDefault="00296C6A" w:rsidP="00296C6A">
      <w:pPr>
        <w:pStyle w:val="ListParagraph"/>
        <w:numPr>
          <w:ilvl w:val="0"/>
          <w:numId w:val="2"/>
        </w:numPr>
        <w:spacing w:after="240"/>
        <w:jc w:val="both"/>
        <w:rPr>
          <w:rFonts w:ascii="Calibri" w:hAnsi="Calibri" w:cs="Calibri"/>
        </w:rPr>
      </w:pPr>
      <w:r w:rsidRPr="0038645D">
        <w:rPr>
          <w:rFonts w:ascii="Calibri" w:hAnsi="Calibri" w:cs="Calibri"/>
        </w:rPr>
        <w:t xml:space="preserve">Sub aspectul concurenței loiale, apreciem că utilizarea unor domenii de internet cu denumiri generice </w:t>
      </w:r>
      <w:r w:rsidR="008F44E9" w:rsidRPr="0038645D">
        <w:rPr>
          <w:rFonts w:ascii="Calibri" w:hAnsi="Calibri" w:cs="Calibri"/>
        </w:rPr>
        <w:t>este</w:t>
      </w:r>
      <w:r w:rsidRPr="0038645D">
        <w:rPr>
          <w:rFonts w:ascii="Calibri" w:hAnsi="Calibri" w:cs="Calibri"/>
        </w:rPr>
        <w:t xml:space="preserve"> de natură să creeze confuzie în privința potențialilor clienți și să constituie un act de concurență neloială. O denumire generică de genul „</w:t>
      </w:r>
      <w:r w:rsidRPr="0038645D">
        <w:rPr>
          <w:rFonts w:ascii="Calibri" w:hAnsi="Calibri" w:cs="Calibri"/>
          <w:i/>
          <w:iCs/>
        </w:rPr>
        <w:t>avocat....urmat o anumită arie geografică”, sau simplu „avocat”</w:t>
      </w:r>
      <w:r w:rsidRPr="0038645D">
        <w:rPr>
          <w:rFonts w:ascii="Calibri" w:hAnsi="Calibri" w:cs="Calibri"/>
        </w:rPr>
        <w:t xml:space="preserve"> poate genera în viziunea clientului ideea că acea formă de organizare a profesiei este singura care își desfășoară activitatea în respectiva arie geografică sau care prestează serviciile specifice profesiei de avocat.</w:t>
      </w:r>
      <w:r w:rsidR="002364F0" w:rsidRPr="0038645D">
        <w:rPr>
          <w:rFonts w:ascii="Calibri" w:hAnsi="Calibri" w:cs="Calibri"/>
        </w:rPr>
        <w:t xml:space="preserve"> Dispozițiile art. 20 alin.(4) din Codul deontologic al avocatului roman nu permit formele de publicitate care utilizează informații de natură a induce în eroare publicul.</w:t>
      </w:r>
    </w:p>
    <w:p w14:paraId="116BD3CD" w14:textId="77777777" w:rsidR="002364F0" w:rsidRPr="0038645D" w:rsidRDefault="002364F0" w:rsidP="002364F0">
      <w:pPr>
        <w:pStyle w:val="ListParagraph"/>
        <w:spacing w:after="240"/>
        <w:jc w:val="both"/>
        <w:rPr>
          <w:rFonts w:ascii="Calibri" w:hAnsi="Calibri" w:cs="Calibri"/>
        </w:rPr>
      </w:pPr>
    </w:p>
    <w:p w14:paraId="0E22C8E3" w14:textId="5ACDCB39" w:rsidR="00296C6A" w:rsidRPr="0038645D" w:rsidRDefault="00296C6A" w:rsidP="00296C6A">
      <w:pPr>
        <w:ind w:firstLine="360"/>
        <w:rPr>
          <w:rFonts w:ascii="Calibri" w:hAnsi="Calibri" w:cs="Calibri"/>
          <w:b/>
          <w:bCs/>
        </w:rPr>
      </w:pPr>
      <w:r w:rsidRPr="0038645D">
        <w:rPr>
          <w:rFonts w:ascii="Calibri" w:hAnsi="Calibri" w:cs="Calibri"/>
        </w:rPr>
        <w:t>În ceea ce privește punctul 8.3 din Anexa XXXIV a Statutului profesiei de avocat</w:t>
      </w:r>
      <w:r w:rsidR="00EB2EB6" w:rsidRPr="0038645D">
        <w:rPr>
          <w:rFonts w:ascii="Calibri" w:hAnsi="Calibri" w:cs="Calibri"/>
        </w:rPr>
        <w:t>:</w:t>
      </w:r>
    </w:p>
    <w:p w14:paraId="39577977" w14:textId="77777777" w:rsidR="00296C6A" w:rsidRPr="0038645D" w:rsidRDefault="00296C6A" w:rsidP="00296C6A">
      <w:pPr>
        <w:ind w:firstLine="360"/>
        <w:rPr>
          <w:rFonts w:ascii="Calibri" w:hAnsi="Calibri" w:cs="Calibri"/>
          <w:b/>
          <w:bCs/>
        </w:rPr>
      </w:pPr>
    </w:p>
    <w:p w14:paraId="67E64BFC" w14:textId="021DCE21" w:rsidR="0038171A" w:rsidRPr="0038645D" w:rsidRDefault="0038171A" w:rsidP="0038171A">
      <w:pPr>
        <w:pStyle w:val="ListParagraph"/>
        <w:numPr>
          <w:ilvl w:val="0"/>
          <w:numId w:val="2"/>
        </w:numPr>
        <w:spacing w:after="240"/>
        <w:jc w:val="both"/>
        <w:rPr>
          <w:rFonts w:ascii="Calibri" w:hAnsi="Calibri" w:cs="Calibri"/>
        </w:rPr>
      </w:pPr>
      <w:r w:rsidRPr="0038645D">
        <w:rPr>
          <w:rFonts w:ascii="Calibri" w:hAnsi="Calibri" w:cs="Calibri"/>
        </w:rPr>
        <w:t>Alin</w:t>
      </w:r>
      <w:r w:rsidR="00EB2EB6" w:rsidRPr="0038645D">
        <w:rPr>
          <w:rFonts w:ascii="Calibri" w:hAnsi="Calibri" w:cs="Calibri"/>
        </w:rPr>
        <w:t>e</w:t>
      </w:r>
      <w:r w:rsidRPr="0038645D">
        <w:rPr>
          <w:rFonts w:ascii="Calibri" w:hAnsi="Calibri" w:cs="Calibri"/>
        </w:rPr>
        <w:t>atul 2 al punctului 8.3 din Anexă arată că p</w:t>
      </w:r>
      <w:r w:rsidR="002364F0" w:rsidRPr="0038645D">
        <w:rPr>
          <w:rFonts w:ascii="Calibri" w:hAnsi="Calibri" w:cs="Calibri"/>
        </w:rPr>
        <w:t xml:space="preserve">aginile de prezentare şi orice altă formă de publicitate în </w:t>
      </w:r>
      <w:r w:rsidR="00730773" w:rsidRPr="0038645D">
        <w:rPr>
          <w:rFonts w:ascii="Calibri" w:hAnsi="Calibri" w:cs="Calibri"/>
        </w:rPr>
        <w:t>rețelele</w:t>
      </w:r>
      <w:r w:rsidR="002364F0" w:rsidRPr="0038645D">
        <w:rPr>
          <w:rFonts w:ascii="Calibri" w:hAnsi="Calibri" w:cs="Calibri"/>
        </w:rPr>
        <w:t xml:space="preserve"> sociale şi în motoarele de căutare online </w:t>
      </w:r>
      <w:r w:rsidRPr="0038645D">
        <w:rPr>
          <w:rFonts w:ascii="Calibri" w:hAnsi="Calibri" w:cs="Calibri"/>
        </w:rPr>
        <w:t xml:space="preserve">sunt permise cu </w:t>
      </w:r>
      <w:r w:rsidR="00D03347" w:rsidRPr="0038645D">
        <w:rPr>
          <w:rFonts w:ascii="Calibri" w:hAnsi="Calibri" w:cs="Calibri"/>
        </w:rPr>
        <w:lastRenderedPageBreak/>
        <w:t>condiția</w:t>
      </w:r>
      <w:r w:rsidRPr="0038645D">
        <w:rPr>
          <w:rFonts w:ascii="Calibri" w:hAnsi="Calibri" w:cs="Calibri"/>
        </w:rPr>
        <w:t xml:space="preserve"> respectării reglementărilor şi a deontologiei profesionale şi a regulilor </w:t>
      </w:r>
      <w:r w:rsidR="00D03347" w:rsidRPr="0038645D">
        <w:rPr>
          <w:rFonts w:ascii="Calibri" w:hAnsi="Calibri" w:cs="Calibri"/>
        </w:rPr>
        <w:t>concurenței</w:t>
      </w:r>
      <w:r w:rsidRPr="0038645D">
        <w:rPr>
          <w:rFonts w:ascii="Calibri" w:hAnsi="Calibri" w:cs="Calibri"/>
        </w:rPr>
        <w:t xml:space="preserve"> loiale.</w:t>
      </w:r>
    </w:p>
    <w:p w14:paraId="0713ED4B" w14:textId="77777777" w:rsidR="00252DF3" w:rsidRPr="0038645D" w:rsidRDefault="00252DF3" w:rsidP="00252DF3">
      <w:pPr>
        <w:pStyle w:val="ListParagraph"/>
        <w:spacing w:after="240"/>
        <w:jc w:val="both"/>
        <w:rPr>
          <w:rFonts w:ascii="Calibri" w:hAnsi="Calibri" w:cs="Calibri"/>
        </w:rPr>
      </w:pPr>
    </w:p>
    <w:p w14:paraId="16FF1C8E" w14:textId="7D27F33A" w:rsidR="00252DF3" w:rsidRPr="0038645D" w:rsidRDefault="0038171A" w:rsidP="00252DF3">
      <w:pPr>
        <w:pStyle w:val="ListParagraph"/>
        <w:numPr>
          <w:ilvl w:val="0"/>
          <w:numId w:val="2"/>
        </w:numPr>
        <w:spacing w:after="240"/>
        <w:jc w:val="both"/>
        <w:rPr>
          <w:rFonts w:ascii="Calibri" w:hAnsi="Calibri" w:cs="Calibri"/>
        </w:rPr>
      </w:pPr>
      <w:r w:rsidRPr="0038645D">
        <w:rPr>
          <w:rFonts w:ascii="Calibri" w:hAnsi="Calibri" w:cs="Calibri"/>
        </w:rPr>
        <w:t>Chiar dacă punctul 8.3 nu prevede în mod expres interdicția utilizării termenilor generici în paginile de prezentare sau în orice altă formă de publicitate online, conținutul acestor forme de publicitate trebuie să fie în concordanță cu normele generale care reglementează publicitatea în profesie.</w:t>
      </w:r>
    </w:p>
    <w:p w14:paraId="6E685D75" w14:textId="77777777" w:rsidR="00252DF3" w:rsidRPr="0038645D" w:rsidRDefault="00252DF3" w:rsidP="00252DF3">
      <w:pPr>
        <w:pStyle w:val="ListParagraph"/>
        <w:rPr>
          <w:rFonts w:ascii="Calibri" w:hAnsi="Calibri" w:cs="Calibri"/>
        </w:rPr>
      </w:pPr>
    </w:p>
    <w:p w14:paraId="3BD52B43" w14:textId="732A84CE" w:rsidR="00415894" w:rsidRPr="0038645D" w:rsidRDefault="00415894" w:rsidP="0038171A">
      <w:pPr>
        <w:pStyle w:val="ListParagraph"/>
        <w:numPr>
          <w:ilvl w:val="0"/>
          <w:numId w:val="2"/>
        </w:numPr>
        <w:spacing w:after="240"/>
        <w:jc w:val="both"/>
        <w:rPr>
          <w:rFonts w:ascii="Calibri" w:hAnsi="Calibri" w:cs="Calibri"/>
        </w:rPr>
      </w:pPr>
      <w:r w:rsidRPr="0038645D">
        <w:rPr>
          <w:rFonts w:ascii="Calibri" w:hAnsi="Calibri" w:cs="Calibri"/>
        </w:rPr>
        <w:t>Principiile și argumentele invocate în interpretarea punctului 8.2 din Anexa XXXIV se aplică în mod corespunzător și regulilor privind publicitatea în rețelele sociale și în motoarele de căutare online.</w:t>
      </w:r>
    </w:p>
    <w:p w14:paraId="7CD82840" w14:textId="77777777" w:rsidR="00252DF3" w:rsidRPr="0038645D" w:rsidRDefault="00252DF3" w:rsidP="00252DF3">
      <w:pPr>
        <w:pStyle w:val="ListParagraph"/>
        <w:spacing w:after="240"/>
        <w:jc w:val="both"/>
        <w:rPr>
          <w:rFonts w:ascii="Calibri" w:hAnsi="Calibri" w:cs="Calibri"/>
        </w:rPr>
      </w:pPr>
    </w:p>
    <w:p w14:paraId="40CE4D5F" w14:textId="4C9C8FBB" w:rsidR="00252DF3" w:rsidRPr="0038645D" w:rsidRDefault="00415894" w:rsidP="00252DF3">
      <w:pPr>
        <w:pStyle w:val="ListParagraph"/>
        <w:numPr>
          <w:ilvl w:val="0"/>
          <w:numId w:val="2"/>
        </w:numPr>
        <w:spacing w:after="240"/>
        <w:jc w:val="both"/>
        <w:rPr>
          <w:rFonts w:ascii="Calibri" w:hAnsi="Calibri" w:cs="Calibri"/>
        </w:rPr>
      </w:pPr>
      <w:r w:rsidRPr="0038645D">
        <w:rPr>
          <w:rFonts w:ascii="Calibri" w:hAnsi="Calibri" w:cs="Calibri"/>
        </w:rPr>
        <w:t>Promovarea unei forme de organizare a profesiei în rețelele sociale nu se poate realiza prin utilizarea unor termeni generici fără a fi asociați cu denumirea sau inițialele formei de organizare a profesiei, întrucât contravine prevederilor art.243</w:t>
      </w:r>
      <w:r w:rsidRPr="0038645D">
        <w:rPr>
          <w:rFonts w:ascii="Calibri" w:hAnsi="Calibri" w:cs="Calibri"/>
          <w:vertAlign w:val="superscript"/>
        </w:rPr>
        <w:t>1</w:t>
      </w:r>
      <w:r w:rsidRPr="0038645D">
        <w:rPr>
          <w:rFonts w:ascii="Calibri" w:hAnsi="Calibri" w:cs="Calibri"/>
        </w:rPr>
        <w:t xml:space="preserve"> alin.(2) din Statut și ale art. 20 alin.(4) din Codul deontologic al avocatului </w:t>
      </w:r>
      <w:r w:rsidR="00252DF3" w:rsidRPr="0038645D">
        <w:rPr>
          <w:rFonts w:ascii="Calibri" w:hAnsi="Calibri" w:cs="Calibri"/>
        </w:rPr>
        <w:t>român.</w:t>
      </w:r>
    </w:p>
    <w:p w14:paraId="7AC1A363" w14:textId="77777777" w:rsidR="00252DF3" w:rsidRPr="0038645D" w:rsidRDefault="00252DF3" w:rsidP="00252DF3">
      <w:pPr>
        <w:pStyle w:val="ListParagraph"/>
        <w:spacing w:after="240"/>
        <w:jc w:val="both"/>
        <w:rPr>
          <w:rFonts w:ascii="Calibri" w:hAnsi="Calibri" w:cs="Calibri"/>
        </w:rPr>
      </w:pPr>
    </w:p>
    <w:p w14:paraId="4ED694F3" w14:textId="7BA79587" w:rsidR="00415894" w:rsidRPr="0038645D" w:rsidRDefault="00415894" w:rsidP="0038171A">
      <w:pPr>
        <w:pStyle w:val="ListParagraph"/>
        <w:numPr>
          <w:ilvl w:val="0"/>
          <w:numId w:val="2"/>
        </w:numPr>
        <w:spacing w:after="240"/>
        <w:jc w:val="both"/>
        <w:rPr>
          <w:rFonts w:ascii="Calibri" w:hAnsi="Calibri" w:cs="Calibri"/>
        </w:rPr>
      </w:pPr>
      <w:r w:rsidRPr="0038645D">
        <w:rPr>
          <w:rFonts w:ascii="Calibri" w:hAnsi="Calibri" w:cs="Calibri"/>
        </w:rPr>
        <w:t>În aceeași măsură, promovarea formelor de organizare a profesiei în motoarele de căutare online, prin utilizarea doar a unor cuvinte cheie generice</w:t>
      </w:r>
      <w:r w:rsidR="00AB600D" w:rsidRPr="0038645D">
        <w:rPr>
          <w:rFonts w:ascii="Calibri" w:hAnsi="Calibri" w:cs="Calibri"/>
        </w:rPr>
        <w:t>, fără a avea asociat</w:t>
      </w:r>
      <w:r w:rsidR="00116741" w:rsidRPr="0038645D">
        <w:rPr>
          <w:rFonts w:ascii="Calibri" w:hAnsi="Calibri" w:cs="Calibri"/>
        </w:rPr>
        <w:t>ă</w:t>
      </w:r>
      <w:r w:rsidR="00AB600D" w:rsidRPr="0038645D">
        <w:rPr>
          <w:rFonts w:ascii="Calibri" w:hAnsi="Calibri" w:cs="Calibri"/>
        </w:rPr>
        <w:t xml:space="preserve"> denumirea forme</w:t>
      </w:r>
      <w:r w:rsidR="00116741" w:rsidRPr="0038645D">
        <w:rPr>
          <w:rFonts w:ascii="Calibri" w:hAnsi="Calibri" w:cs="Calibri"/>
        </w:rPr>
        <w:t>i</w:t>
      </w:r>
      <w:r w:rsidR="00AB600D" w:rsidRPr="0038645D">
        <w:rPr>
          <w:rFonts w:ascii="Calibri" w:hAnsi="Calibri" w:cs="Calibri"/>
        </w:rPr>
        <w:t xml:space="preserve"> de organizare a profesiei, și care este de natură</w:t>
      </w:r>
      <w:r w:rsidRPr="0038645D">
        <w:rPr>
          <w:rFonts w:ascii="Calibri" w:hAnsi="Calibri" w:cs="Calibri"/>
        </w:rPr>
        <w:t xml:space="preserve"> </w:t>
      </w:r>
      <w:r w:rsidR="00AB600D" w:rsidRPr="0038645D">
        <w:rPr>
          <w:rFonts w:ascii="Calibri" w:hAnsi="Calibri" w:cs="Calibri"/>
        </w:rPr>
        <w:t>să direcționeze</w:t>
      </w:r>
      <w:r w:rsidRPr="0038645D">
        <w:rPr>
          <w:rFonts w:ascii="Calibri" w:hAnsi="Calibri" w:cs="Calibri"/>
        </w:rPr>
        <w:t xml:space="preserve"> utilizatorul către </w:t>
      </w:r>
      <w:r w:rsidR="00AB600D" w:rsidRPr="0038645D">
        <w:rPr>
          <w:rFonts w:ascii="Calibri" w:hAnsi="Calibri" w:cs="Calibri"/>
        </w:rPr>
        <w:t xml:space="preserve">respectiva </w:t>
      </w:r>
      <w:r w:rsidRPr="0038645D">
        <w:rPr>
          <w:rFonts w:ascii="Calibri" w:hAnsi="Calibri" w:cs="Calibri"/>
        </w:rPr>
        <w:t>form</w:t>
      </w:r>
      <w:r w:rsidR="00116741" w:rsidRPr="0038645D">
        <w:rPr>
          <w:rFonts w:ascii="Calibri" w:hAnsi="Calibri" w:cs="Calibri"/>
        </w:rPr>
        <w:t>ă</w:t>
      </w:r>
      <w:r w:rsidRPr="0038645D">
        <w:rPr>
          <w:rFonts w:ascii="Calibri" w:hAnsi="Calibri" w:cs="Calibri"/>
        </w:rPr>
        <w:t xml:space="preserve"> de organizare a profesiei, nu este în concordanță cu principiile și regulile publicității în profesia de avocat.</w:t>
      </w:r>
      <w:r w:rsidR="00AB600D" w:rsidRPr="0038645D">
        <w:rPr>
          <w:rFonts w:ascii="Calibri" w:hAnsi="Calibri" w:cs="Calibri"/>
        </w:rPr>
        <w:t xml:space="preserve"> </w:t>
      </w:r>
    </w:p>
    <w:p w14:paraId="257FA52C" w14:textId="77777777" w:rsidR="00252DF3" w:rsidRPr="0038645D" w:rsidRDefault="00252DF3" w:rsidP="00252DF3">
      <w:pPr>
        <w:pStyle w:val="ListParagraph"/>
        <w:spacing w:after="240"/>
        <w:jc w:val="both"/>
        <w:rPr>
          <w:rFonts w:ascii="Calibri" w:hAnsi="Calibri" w:cs="Calibri"/>
        </w:rPr>
      </w:pPr>
    </w:p>
    <w:p w14:paraId="6E942670" w14:textId="7DCC5092" w:rsidR="00CF1C22" w:rsidRPr="0038645D" w:rsidRDefault="004658A8" w:rsidP="00B867D1">
      <w:pPr>
        <w:pStyle w:val="ListParagraph"/>
        <w:numPr>
          <w:ilvl w:val="0"/>
          <w:numId w:val="2"/>
        </w:numPr>
        <w:spacing w:after="240"/>
        <w:jc w:val="both"/>
        <w:rPr>
          <w:rFonts w:ascii="Calibri" w:hAnsi="Calibri" w:cs="Calibri"/>
          <w:i/>
          <w:iCs/>
        </w:rPr>
      </w:pPr>
      <w:r w:rsidRPr="0038645D">
        <w:rPr>
          <w:rFonts w:ascii="Calibri" w:hAnsi="Calibri" w:cs="Calibri"/>
        </w:rPr>
        <w:t xml:space="preserve">Actele de concurență neloială reglementate prin Statutul profesiei de avocat fac trimitere doar la formele de publicitate offline, nefiind actualizate în raport cu evoluția tehnologică, în prezent formele de publicitate online fiind mult mai răspândite decât cele offline. Cu toate acestea, Consiliul U.N.B.R </w:t>
      </w:r>
      <w:r w:rsidR="00603E80" w:rsidRPr="0038645D">
        <w:rPr>
          <w:rFonts w:ascii="Calibri" w:hAnsi="Calibri" w:cs="Calibri"/>
        </w:rPr>
        <w:t>recunoaște identitatea de rațiune și aplicarea corespunzătoare a regulilor de bună practică în materie de publicitate, indiferent de formele în care aceasta este realizată</w:t>
      </w:r>
      <w:r w:rsidRPr="0038645D">
        <w:rPr>
          <w:rFonts w:ascii="Calibri" w:hAnsi="Calibri" w:cs="Calibri"/>
        </w:rPr>
        <w:t>.</w:t>
      </w:r>
    </w:p>
    <w:p w14:paraId="44937BEA" w14:textId="77777777" w:rsidR="00CF1C22" w:rsidRPr="0038645D" w:rsidRDefault="00CF1C22" w:rsidP="00CF1C22">
      <w:pPr>
        <w:pStyle w:val="ListParagraph"/>
        <w:rPr>
          <w:rFonts w:ascii="Calibri" w:hAnsi="Calibri" w:cs="Calibri"/>
        </w:rPr>
      </w:pPr>
    </w:p>
    <w:p w14:paraId="62E898CB" w14:textId="50F27EB6" w:rsidR="00097460" w:rsidRPr="0038645D" w:rsidRDefault="00097460" w:rsidP="00B867D1">
      <w:pPr>
        <w:pStyle w:val="ListParagraph"/>
        <w:numPr>
          <w:ilvl w:val="0"/>
          <w:numId w:val="2"/>
        </w:numPr>
        <w:spacing w:after="240"/>
        <w:jc w:val="both"/>
        <w:rPr>
          <w:rFonts w:ascii="Calibri" w:hAnsi="Calibri" w:cs="Calibri"/>
          <w:i/>
          <w:iCs/>
        </w:rPr>
      </w:pPr>
      <w:r w:rsidRPr="0038645D">
        <w:rPr>
          <w:rFonts w:ascii="Calibri" w:hAnsi="Calibri" w:cs="Calibri"/>
        </w:rPr>
        <w:t xml:space="preserve">Art.176 </w:t>
      </w:r>
      <w:proofErr w:type="spellStart"/>
      <w:r w:rsidRPr="0038645D">
        <w:rPr>
          <w:rFonts w:ascii="Calibri" w:hAnsi="Calibri" w:cs="Calibri"/>
        </w:rPr>
        <w:t>lit.e</w:t>
      </w:r>
      <w:proofErr w:type="spellEnd"/>
      <w:r w:rsidRPr="0038645D">
        <w:rPr>
          <w:rFonts w:ascii="Calibri" w:hAnsi="Calibri" w:cs="Calibri"/>
        </w:rPr>
        <w:t xml:space="preserve">) din </w:t>
      </w:r>
      <w:r w:rsidR="00192422" w:rsidRPr="0038645D">
        <w:rPr>
          <w:rFonts w:ascii="Calibri" w:hAnsi="Calibri" w:cs="Calibri"/>
        </w:rPr>
        <w:t>S</w:t>
      </w:r>
      <w:r w:rsidRPr="0038645D">
        <w:rPr>
          <w:rFonts w:ascii="Calibri" w:hAnsi="Calibri" w:cs="Calibri"/>
        </w:rPr>
        <w:t xml:space="preserve">tatut prevede ca </w:t>
      </w:r>
      <w:r w:rsidR="00B24DFB" w:rsidRPr="0038645D">
        <w:rPr>
          <w:rFonts w:ascii="Calibri" w:hAnsi="Calibri" w:cs="Calibri"/>
        </w:rPr>
        <w:t>re</w:t>
      </w:r>
      <w:r w:rsidRPr="0038645D">
        <w:rPr>
          <w:rFonts w:ascii="Calibri" w:hAnsi="Calibri" w:cs="Calibri"/>
        </w:rPr>
        <w:t>prezintă concurență neloială</w:t>
      </w:r>
      <w:r w:rsidRPr="0038645D">
        <w:rPr>
          <w:rFonts w:ascii="Calibri" w:hAnsi="Calibri" w:cs="Calibri"/>
          <w:sz w:val="26"/>
          <w:szCs w:val="26"/>
          <w:shd w:val="clear" w:color="auto" w:fill="FFFFFF"/>
        </w:rPr>
        <w:t xml:space="preserve"> </w:t>
      </w:r>
      <w:r w:rsidRPr="0038645D">
        <w:rPr>
          <w:rFonts w:ascii="Calibri" w:hAnsi="Calibri" w:cs="Calibri"/>
          <w:i/>
          <w:iCs/>
        </w:rPr>
        <w:t xml:space="preserve">comunicarea sau răspândirea în public de către un avocat de </w:t>
      </w:r>
      <w:r w:rsidR="00D32BF2" w:rsidRPr="0038645D">
        <w:rPr>
          <w:rFonts w:ascii="Calibri" w:hAnsi="Calibri" w:cs="Calibri"/>
          <w:i/>
          <w:iCs/>
        </w:rPr>
        <w:t>afirmații</w:t>
      </w:r>
      <w:r w:rsidRPr="0038645D">
        <w:rPr>
          <w:rFonts w:ascii="Calibri" w:hAnsi="Calibri" w:cs="Calibri"/>
          <w:i/>
          <w:iCs/>
        </w:rPr>
        <w:t xml:space="preserve"> cu privire la firma sa ori activitatea acesteia, menite să inducă în eroare şi să îi creeze o </w:t>
      </w:r>
      <w:r w:rsidR="00D32BF2" w:rsidRPr="0038645D">
        <w:rPr>
          <w:rFonts w:ascii="Calibri" w:hAnsi="Calibri" w:cs="Calibri"/>
          <w:i/>
          <w:iCs/>
        </w:rPr>
        <w:t>situație</w:t>
      </w:r>
      <w:r w:rsidRPr="0038645D">
        <w:rPr>
          <w:rFonts w:ascii="Calibri" w:hAnsi="Calibri" w:cs="Calibri"/>
          <w:i/>
          <w:iCs/>
        </w:rPr>
        <w:t xml:space="preserve"> favorabilă în dauna unor </w:t>
      </w:r>
      <w:r w:rsidR="00D32BF2" w:rsidRPr="0038645D">
        <w:rPr>
          <w:rFonts w:ascii="Calibri" w:hAnsi="Calibri" w:cs="Calibri"/>
          <w:i/>
          <w:iCs/>
        </w:rPr>
        <w:t>concurenți</w:t>
      </w:r>
      <w:r w:rsidR="00B24DFB" w:rsidRPr="0038645D">
        <w:rPr>
          <w:rFonts w:ascii="Calibri" w:hAnsi="Calibri" w:cs="Calibri"/>
        </w:rPr>
        <w:t xml:space="preserve">.  </w:t>
      </w:r>
      <w:r w:rsidR="0061124A" w:rsidRPr="0038645D">
        <w:rPr>
          <w:rFonts w:ascii="Calibri" w:hAnsi="Calibri" w:cs="Calibri"/>
        </w:rPr>
        <w:t xml:space="preserve">Promovarea în mediul online este asimilată unei comunicări publice, iar </w:t>
      </w:r>
      <w:r w:rsidR="00CF1C22" w:rsidRPr="0038645D">
        <w:rPr>
          <w:rFonts w:ascii="Calibri" w:hAnsi="Calibri" w:cs="Calibri"/>
        </w:rPr>
        <w:t xml:space="preserve">formele de promovare prin intermediul </w:t>
      </w:r>
      <w:r w:rsidR="0061124A" w:rsidRPr="0038645D">
        <w:rPr>
          <w:rFonts w:ascii="Calibri" w:hAnsi="Calibri" w:cs="Calibri"/>
        </w:rPr>
        <w:t xml:space="preserve">unor cuvinte cheie generice de natură să direcționeze utilizatorul către </w:t>
      </w:r>
      <w:r w:rsidR="00EB2EB6" w:rsidRPr="0038645D">
        <w:rPr>
          <w:rFonts w:ascii="Calibri" w:hAnsi="Calibri" w:cs="Calibri"/>
        </w:rPr>
        <w:t>o anumită</w:t>
      </w:r>
      <w:r w:rsidR="0061124A" w:rsidRPr="0038645D">
        <w:rPr>
          <w:rFonts w:ascii="Calibri" w:hAnsi="Calibri" w:cs="Calibri"/>
        </w:rPr>
        <w:t xml:space="preserve"> form</w:t>
      </w:r>
      <w:r w:rsidR="00CF1C22" w:rsidRPr="0038645D">
        <w:rPr>
          <w:rFonts w:ascii="Calibri" w:hAnsi="Calibri" w:cs="Calibri"/>
        </w:rPr>
        <w:t>ă</w:t>
      </w:r>
      <w:r w:rsidR="0061124A" w:rsidRPr="0038645D">
        <w:rPr>
          <w:rFonts w:ascii="Calibri" w:hAnsi="Calibri" w:cs="Calibri"/>
        </w:rPr>
        <w:t xml:space="preserve"> de organizare a profesiei</w:t>
      </w:r>
      <w:r w:rsidR="00363311" w:rsidRPr="0038645D">
        <w:rPr>
          <w:rFonts w:ascii="Calibri" w:hAnsi="Calibri" w:cs="Calibri"/>
        </w:rPr>
        <w:t xml:space="preserve"> poate fi asimilată cu o afirmație </w:t>
      </w:r>
      <w:r w:rsidR="00CF1C22" w:rsidRPr="0038645D">
        <w:rPr>
          <w:rFonts w:ascii="Calibri" w:hAnsi="Calibri" w:cs="Calibri"/>
        </w:rPr>
        <w:t xml:space="preserve">din mediul offline </w:t>
      </w:r>
      <w:r w:rsidR="00363311" w:rsidRPr="0038645D">
        <w:rPr>
          <w:rFonts w:ascii="Calibri" w:hAnsi="Calibri" w:cs="Calibri"/>
        </w:rPr>
        <w:t>menit</w:t>
      </w:r>
      <w:r w:rsidR="00CF1C22" w:rsidRPr="0038645D">
        <w:rPr>
          <w:rFonts w:ascii="Calibri" w:hAnsi="Calibri" w:cs="Calibri"/>
        </w:rPr>
        <w:t>ă</w:t>
      </w:r>
      <w:r w:rsidR="00363311" w:rsidRPr="0038645D">
        <w:rPr>
          <w:rFonts w:ascii="Calibri" w:hAnsi="Calibri" w:cs="Calibri"/>
        </w:rPr>
        <w:t xml:space="preserve"> să inducă în eroare și să creeze o situație favorabilă față de alte forme de organizare a profesiei.</w:t>
      </w:r>
    </w:p>
    <w:p w14:paraId="34F0E233" w14:textId="77777777" w:rsidR="00CF1C22" w:rsidRPr="0038645D" w:rsidRDefault="00CF1C22" w:rsidP="00CF1C22">
      <w:pPr>
        <w:pStyle w:val="ListParagraph"/>
        <w:spacing w:after="240"/>
        <w:jc w:val="both"/>
        <w:rPr>
          <w:rFonts w:ascii="Calibri" w:hAnsi="Calibri" w:cs="Calibri"/>
          <w:i/>
          <w:iCs/>
        </w:rPr>
      </w:pPr>
    </w:p>
    <w:p w14:paraId="2B4C8448" w14:textId="27B69C29" w:rsidR="008F44E9" w:rsidRPr="0038645D" w:rsidRDefault="008F44E9" w:rsidP="0038171A">
      <w:pPr>
        <w:pStyle w:val="ListParagraph"/>
        <w:numPr>
          <w:ilvl w:val="0"/>
          <w:numId w:val="2"/>
        </w:numPr>
        <w:spacing w:after="240"/>
        <w:jc w:val="both"/>
        <w:rPr>
          <w:rFonts w:ascii="Calibri" w:hAnsi="Calibri" w:cs="Calibri"/>
          <w:i/>
          <w:iCs/>
        </w:rPr>
      </w:pPr>
      <w:r w:rsidRPr="0038645D">
        <w:rPr>
          <w:rFonts w:ascii="Calibri" w:hAnsi="Calibri" w:cs="Calibri"/>
        </w:rPr>
        <w:t xml:space="preserve">Utilizatorii motoarelor de căutare online </w:t>
      </w:r>
      <w:r w:rsidR="00CF1C22" w:rsidRPr="0038645D">
        <w:rPr>
          <w:rFonts w:ascii="Calibri" w:hAnsi="Calibri" w:cs="Calibri"/>
        </w:rPr>
        <w:t>i</w:t>
      </w:r>
      <w:r w:rsidRPr="0038645D">
        <w:rPr>
          <w:rFonts w:ascii="Calibri" w:hAnsi="Calibri" w:cs="Calibri"/>
        </w:rPr>
        <w:t>ntroduc anumi</w:t>
      </w:r>
      <w:r w:rsidR="00CF1C22" w:rsidRPr="0038645D">
        <w:rPr>
          <w:rFonts w:ascii="Calibri" w:hAnsi="Calibri" w:cs="Calibri"/>
        </w:rPr>
        <w:t>ți</w:t>
      </w:r>
      <w:r w:rsidRPr="0038645D">
        <w:rPr>
          <w:rFonts w:ascii="Calibri" w:hAnsi="Calibri" w:cs="Calibri"/>
        </w:rPr>
        <w:t xml:space="preserve"> termen</w:t>
      </w:r>
      <w:r w:rsidR="00CF1C22" w:rsidRPr="0038645D">
        <w:rPr>
          <w:rFonts w:ascii="Calibri" w:hAnsi="Calibri" w:cs="Calibri"/>
        </w:rPr>
        <w:t>i</w:t>
      </w:r>
      <w:r w:rsidRPr="0038645D">
        <w:rPr>
          <w:rFonts w:ascii="Calibri" w:hAnsi="Calibri" w:cs="Calibri"/>
        </w:rPr>
        <w:t xml:space="preserve"> gener</w:t>
      </w:r>
      <w:r w:rsidR="00CF1C22" w:rsidRPr="0038645D">
        <w:rPr>
          <w:rFonts w:ascii="Calibri" w:hAnsi="Calibri" w:cs="Calibri"/>
        </w:rPr>
        <w:t>ici</w:t>
      </w:r>
      <w:r w:rsidRPr="0038645D">
        <w:rPr>
          <w:rFonts w:ascii="Calibri" w:hAnsi="Calibri" w:cs="Calibri"/>
        </w:rPr>
        <w:t xml:space="preserve"> pentru căutarea unui avocat, iar atunci când formele de organizare a profesiei se promovează în cadrul motoarelor de căutare folosind acești termeni </w:t>
      </w:r>
      <w:r w:rsidR="00CF1C22" w:rsidRPr="0038645D">
        <w:rPr>
          <w:rFonts w:ascii="Calibri" w:hAnsi="Calibri" w:cs="Calibri"/>
        </w:rPr>
        <w:t>generici</w:t>
      </w:r>
      <w:r w:rsidRPr="0038645D">
        <w:rPr>
          <w:rFonts w:ascii="Calibri" w:hAnsi="Calibri" w:cs="Calibri"/>
        </w:rPr>
        <w:t>,</w:t>
      </w:r>
      <w:r w:rsidR="00CF1C22" w:rsidRPr="0038645D">
        <w:rPr>
          <w:rFonts w:ascii="Calibri" w:hAnsi="Calibri" w:cs="Calibri"/>
        </w:rPr>
        <w:t xml:space="preserve"> fără asocierea cu denumirea formei de organizare a profesiei,</w:t>
      </w:r>
      <w:r w:rsidRPr="0038645D">
        <w:rPr>
          <w:rFonts w:ascii="Calibri" w:hAnsi="Calibri" w:cs="Calibri"/>
        </w:rPr>
        <w:t xml:space="preserve"> este de natură să creeze confuzie în privința potențialilor clienți și să constituie un act de concurență neloială</w:t>
      </w:r>
      <w:r w:rsidR="00CF1C22" w:rsidRPr="0038645D">
        <w:rPr>
          <w:rFonts w:ascii="Calibri" w:hAnsi="Calibri" w:cs="Calibri"/>
        </w:rPr>
        <w:t xml:space="preserve"> față de celelalte forme de organizare a profesiei. Când promovarea în cadrul motoarelor de căutare se realizează prin utilizarea </w:t>
      </w:r>
      <w:r w:rsidR="007241D5" w:rsidRPr="0038645D">
        <w:rPr>
          <w:rFonts w:ascii="Calibri" w:hAnsi="Calibri" w:cs="Calibri"/>
        </w:rPr>
        <w:t xml:space="preserve">doar a unor </w:t>
      </w:r>
      <w:r w:rsidR="00CF1C22" w:rsidRPr="0038645D">
        <w:rPr>
          <w:rFonts w:ascii="Calibri" w:hAnsi="Calibri" w:cs="Calibri"/>
        </w:rPr>
        <w:t xml:space="preserve">termeni generici, cel care </w:t>
      </w:r>
      <w:r w:rsidR="007241D5" w:rsidRPr="0038645D">
        <w:rPr>
          <w:rFonts w:ascii="Calibri" w:hAnsi="Calibri" w:cs="Calibri"/>
        </w:rPr>
        <w:t xml:space="preserve">caută </w:t>
      </w:r>
      <w:r w:rsidR="00CF1C22" w:rsidRPr="0038645D">
        <w:rPr>
          <w:rFonts w:ascii="Calibri" w:hAnsi="Calibri" w:cs="Calibri"/>
        </w:rPr>
        <w:t xml:space="preserve">acești </w:t>
      </w:r>
      <w:r w:rsidR="007241D5" w:rsidRPr="0038645D">
        <w:rPr>
          <w:rFonts w:ascii="Calibri" w:hAnsi="Calibri" w:cs="Calibri"/>
        </w:rPr>
        <w:t>termeni generici va fi direcționat cu prioritate către forma de exercitare a profesiei care utilizează doar termenii generici, în detrimentul formei de organizare a profesiei care utilizează termenii generici în asociere cu propria denumire.</w:t>
      </w:r>
    </w:p>
    <w:p w14:paraId="0DC2C035" w14:textId="77777777" w:rsidR="00CF1C22" w:rsidRPr="0038645D" w:rsidRDefault="00CF1C22" w:rsidP="00CF1C22">
      <w:pPr>
        <w:pStyle w:val="ListParagraph"/>
        <w:spacing w:after="240"/>
        <w:jc w:val="both"/>
        <w:rPr>
          <w:rFonts w:ascii="Calibri" w:hAnsi="Calibri" w:cs="Calibri"/>
          <w:i/>
          <w:iCs/>
        </w:rPr>
      </w:pPr>
    </w:p>
    <w:p w14:paraId="5675501C" w14:textId="06E3417F" w:rsidR="00363311" w:rsidRPr="0038645D" w:rsidRDefault="00090978" w:rsidP="0038171A">
      <w:pPr>
        <w:pStyle w:val="ListParagraph"/>
        <w:numPr>
          <w:ilvl w:val="0"/>
          <w:numId w:val="2"/>
        </w:numPr>
        <w:spacing w:after="240"/>
        <w:jc w:val="both"/>
        <w:rPr>
          <w:rFonts w:ascii="Calibri" w:hAnsi="Calibri" w:cs="Calibri"/>
          <w:i/>
          <w:iCs/>
        </w:rPr>
      </w:pPr>
      <w:bookmarkStart w:id="0" w:name="_Hlk177303629"/>
      <w:r w:rsidRPr="0038645D">
        <w:rPr>
          <w:rFonts w:ascii="Calibri" w:hAnsi="Calibri" w:cs="Calibri"/>
        </w:rPr>
        <w:t>După cum s-a reținut in Regulamentul nr. 1150/2019 al</w:t>
      </w:r>
      <w:r w:rsidRPr="0038645D">
        <w:rPr>
          <w:rFonts w:ascii="Calibri" w:hAnsi="Calibri" w:cs="Calibri"/>
          <w:sz w:val="26"/>
          <w:szCs w:val="26"/>
          <w:shd w:val="clear" w:color="auto" w:fill="FFFFFF"/>
        </w:rPr>
        <w:t xml:space="preserve"> </w:t>
      </w:r>
      <w:r w:rsidRPr="0038645D">
        <w:rPr>
          <w:rFonts w:ascii="Calibri" w:hAnsi="Calibri" w:cs="Calibri"/>
        </w:rPr>
        <w:t>Parlamentului European şi Consiliul Uniunii Europene,</w:t>
      </w:r>
      <w:r w:rsidRPr="0038645D">
        <w:rPr>
          <w:rFonts w:ascii="Calibri" w:hAnsi="Calibri" w:cs="Calibri"/>
          <w:i/>
          <w:iCs/>
        </w:rPr>
        <w:t xml:space="preserve"> “</w:t>
      </w:r>
      <w:r w:rsidR="00363311" w:rsidRPr="0038645D">
        <w:rPr>
          <w:rFonts w:ascii="Calibri" w:hAnsi="Calibri" w:cs="Calibri"/>
          <w:i/>
          <w:iCs/>
        </w:rPr>
        <w:t xml:space="preserve">ierarhizarea de către furnizorii de motoare de căutare online a site-urilor internet, inclusiv a acelor site-uri prin intermediul cărora utilizatorii profesionali de site-uri </w:t>
      </w:r>
      <w:r w:rsidR="00D32BF2" w:rsidRPr="0038645D">
        <w:rPr>
          <w:rFonts w:ascii="Calibri" w:hAnsi="Calibri" w:cs="Calibri"/>
          <w:i/>
          <w:iCs/>
        </w:rPr>
        <w:t>își</w:t>
      </w:r>
      <w:r w:rsidR="00363311" w:rsidRPr="0038645D">
        <w:rPr>
          <w:rFonts w:ascii="Calibri" w:hAnsi="Calibri" w:cs="Calibri"/>
          <w:i/>
          <w:iCs/>
        </w:rPr>
        <w:t xml:space="preserve"> oferă bunurile şi serviciile consumatorilor, are un impact important asupra alegerilor consumatorilor şi asupra succesului comercial al respectivilor utilizatori profesionali de site-uri</w:t>
      </w:r>
      <w:r w:rsidRPr="0038645D">
        <w:rPr>
          <w:rFonts w:ascii="Calibri" w:hAnsi="Calibri" w:cs="Calibri"/>
          <w:i/>
          <w:iCs/>
        </w:rPr>
        <w:t>.</w:t>
      </w:r>
      <w:bookmarkEnd w:id="0"/>
    </w:p>
    <w:p w14:paraId="79EAB8F8" w14:textId="77777777" w:rsidR="00C302E7" w:rsidRPr="0038645D" w:rsidRDefault="00C302E7" w:rsidP="00274011">
      <w:pPr>
        <w:pStyle w:val="ListParagraph"/>
        <w:rPr>
          <w:rFonts w:ascii="Calibri" w:hAnsi="Calibri" w:cs="Calibri"/>
          <w:i/>
          <w:iCs/>
        </w:rPr>
      </w:pPr>
    </w:p>
    <w:p w14:paraId="34B77D0E" w14:textId="6F3B5D5B" w:rsidR="000D4218" w:rsidRPr="0038645D" w:rsidRDefault="00874DDD" w:rsidP="000D4218">
      <w:pPr>
        <w:ind w:firstLine="720"/>
        <w:rPr>
          <w:rFonts w:ascii="Calibri" w:hAnsi="Calibri" w:cs="Calibri"/>
          <w:b/>
          <w:bCs/>
        </w:rPr>
      </w:pPr>
      <w:r w:rsidRPr="0038645D">
        <w:rPr>
          <w:rFonts w:ascii="Calibri" w:hAnsi="Calibri" w:cs="Calibri"/>
          <w:b/>
          <w:bCs/>
        </w:rPr>
        <w:t xml:space="preserve">E. </w:t>
      </w:r>
      <w:r w:rsidR="000D4218" w:rsidRPr="0038645D">
        <w:rPr>
          <w:rFonts w:ascii="Calibri" w:hAnsi="Calibri" w:cs="Calibri"/>
          <w:b/>
          <w:bCs/>
        </w:rPr>
        <w:t>Concluzii</w:t>
      </w:r>
    </w:p>
    <w:p w14:paraId="6024F723" w14:textId="77777777" w:rsidR="00090978" w:rsidRPr="0038645D" w:rsidRDefault="00090978" w:rsidP="000D4218">
      <w:pPr>
        <w:ind w:firstLine="720"/>
        <w:rPr>
          <w:rFonts w:ascii="Calibri" w:hAnsi="Calibri" w:cs="Calibri"/>
          <w:b/>
          <w:bCs/>
        </w:rPr>
      </w:pPr>
    </w:p>
    <w:p w14:paraId="7E454930" w14:textId="575454CB" w:rsidR="000D4218" w:rsidRPr="0038645D" w:rsidRDefault="00FD580E" w:rsidP="002250E0">
      <w:pPr>
        <w:pStyle w:val="ListParagraph"/>
        <w:numPr>
          <w:ilvl w:val="0"/>
          <w:numId w:val="3"/>
        </w:numPr>
        <w:jc w:val="both"/>
        <w:rPr>
          <w:rFonts w:ascii="Calibri" w:hAnsi="Calibri" w:cs="Calibri"/>
        </w:rPr>
      </w:pPr>
      <w:r w:rsidRPr="0038645D">
        <w:rPr>
          <w:rFonts w:ascii="Calibri" w:hAnsi="Calibri" w:cs="Calibri"/>
        </w:rPr>
        <w:t>P</w:t>
      </w:r>
      <w:r w:rsidR="000B68D6" w:rsidRPr="0038645D">
        <w:rPr>
          <w:rFonts w:ascii="Calibri" w:hAnsi="Calibri" w:cs="Calibri"/>
        </w:rPr>
        <w:t xml:space="preserve">revederile punctului 8.2 </w:t>
      </w:r>
      <w:r w:rsidR="008F44E9" w:rsidRPr="0038645D">
        <w:rPr>
          <w:rFonts w:ascii="Calibri" w:hAnsi="Calibri" w:cs="Calibri"/>
        </w:rPr>
        <w:t>din Anexa XXXIV a Statutului profesiei de avocat</w:t>
      </w:r>
      <w:r w:rsidR="008F44E9" w:rsidRPr="0038645D">
        <w:rPr>
          <w:rFonts w:ascii="Calibri" w:hAnsi="Calibri" w:cs="Calibri"/>
          <w:b/>
          <w:bCs/>
        </w:rPr>
        <w:t xml:space="preserve"> </w:t>
      </w:r>
      <w:r w:rsidRPr="0038645D">
        <w:rPr>
          <w:rFonts w:ascii="Calibri" w:hAnsi="Calibri" w:cs="Calibri"/>
        </w:rPr>
        <w:t xml:space="preserve">se interpretează </w:t>
      </w:r>
      <w:r w:rsidR="000B68D6" w:rsidRPr="0038645D">
        <w:rPr>
          <w:rFonts w:ascii="Calibri" w:hAnsi="Calibri" w:cs="Calibri"/>
        </w:rPr>
        <w:t>în</w:t>
      </w:r>
      <w:r w:rsidRPr="0038645D">
        <w:rPr>
          <w:rFonts w:ascii="Calibri" w:hAnsi="Calibri" w:cs="Calibri"/>
        </w:rPr>
        <w:t xml:space="preserve"> sensul că</w:t>
      </w:r>
      <w:r w:rsidR="000B68D6" w:rsidRPr="0038645D">
        <w:rPr>
          <w:rFonts w:ascii="Calibri" w:hAnsi="Calibri" w:cs="Calibri"/>
        </w:rPr>
        <w:t xml:space="preserve"> </w:t>
      </w:r>
      <w:r w:rsidR="00685DD3" w:rsidRPr="0038645D">
        <w:rPr>
          <w:rFonts w:ascii="Calibri" w:hAnsi="Calibri" w:cs="Calibri"/>
        </w:rPr>
        <w:t xml:space="preserve">în conținutul adresei domeniului de internet al formelor de exercitare a profesiei este permisă </w:t>
      </w:r>
      <w:r w:rsidR="008F44E9" w:rsidRPr="0038645D">
        <w:rPr>
          <w:rFonts w:ascii="Calibri" w:hAnsi="Calibri" w:cs="Calibri"/>
        </w:rPr>
        <w:t>folosirea termenilor generici</w:t>
      </w:r>
      <w:r w:rsidR="002250E0" w:rsidRPr="0038645D">
        <w:rPr>
          <w:rFonts w:ascii="Calibri" w:hAnsi="Calibri" w:cs="Calibri"/>
        </w:rPr>
        <w:t>, indiferent de natura acestora,</w:t>
      </w:r>
      <w:r w:rsidR="008F44E9" w:rsidRPr="0038645D">
        <w:rPr>
          <w:rFonts w:ascii="Calibri" w:hAnsi="Calibri" w:cs="Calibri"/>
        </w:rPr>
        <w:t xml:space="preserve"> numai dacă este asociată cu denumirea formei de exercitare a profesiei sau cu </w:t>
      </w:r>
      <w:r w:rsidR="00922135" w:rsidRPr="0038645D">
        <w:rPr>
          <w:rFonts w:ascii="Calibri" w:hAnsi="Calibri" w:cs="Calibri"/>
        </w:rPr>
        <w:t>inițialele</w:t>
      </w:r>
      <w:r w:rsidR="008F44E9" w:rsidRPr="0038645D">
        <w:rPr>
          <w:rFonts w:ascii="Calibri" w:hAnsi="Calibri" w:cs="Calibri"/>
        </w:rPr>
        <w:t xml:space="preserve"> acesteia</w:t>
      </w:r>
      <w:r w:rsidR="002250E0" w:rsidRPr="0038645D">
        <w:rPr>
          <w:rFonts w:ascii="Calibri" w:hAnsi="Calibri" w:cs="Calibri"/>
        </w:rPr>
        <w:t>.</w:t>
      </w:r>
      <w:r w:rsidR="00637266" w:rsidRPr="0038645D">
        <w:rPr>
          <w:rFonts w:ascii="Calibri" w:hAnsi="Calibri" w:cs="Calibri"/>
        </w:rPr>
        <w:t xml:space="preserve"> De asemenea, denumirea domeniului de internet nu poate conține nume proprii, care nu au </w:t>
      </w:r>
      <w:r w:rsidR="00FE35AE" w:rsidRPr="0038645D">
        <w:rPr>
          <w:rFonts w:ascii="Calibri" w:hAnsi="Calibri" w:cs="Calibri"/>
        </w:rPr>
        <w:t xml:space="preserve">nicio </w:t>
      </w:r>
      <w:r w:rsidR="00637266" w:rsidRPr="0038645D">
        <w:rPr>
          <w:rFonts w:ascii="Calibri" w:hAnsi="Calibri" w:cs="Calibri"/>
        </w:rPr>
        <w:t>legătură cu denumirea formei de organizare a profesiei</w:t>
      </w:r>
      <w:r w:rsidRPr="0038645D">
        <w:rPr>
          <w:rFonts w:ascii="Calibri" w:hAnsi="Calibri" w:cs="Calibri"/>
        </w:rPr>
        <w:t xml:space="preserve"> sau </w:t>
      </w:r>
      <w:r w:rsidR="00FE35AE" w:rsidRPr="0038645D">
        <w:rPr>
          <w:rFonts w:ascii="Calibri" w:hAnsi="Calibri" w:cs="Calibri"/>
        </w:rPr>
        <w:t>cu inițiale acesteia</w:t>
      </w:r>
      <w:r w:rsidR="00637266" w:rsidRPr="0038645D">
        <w:rPr>
          <w:rFonts w:ascii="Calibri" w:hAnsi="Calibri" w:cs="Calibri"/>
        </w:rPr>
        <w:t>.</w:t>
      </w:r>
    </w:p>
    <w:p w14:paraId="716CAB8D" w14:textId="5A9B70D6" w:rsidR="00C302E7" w:rsidRPr="0038645D" w:rsidRDefault="00FD580E" w:rsidP="003679F4">
      <w:pPr>
        <w:pStyle w:val="ListParagraph"/>
        <w:numPr>
          <w:ilvl w:val="0"/>
          <w:numId w:val="3"/>
        </w:numPr>
        <w:jc w:val="both"/>
        <w:rPr>
          <w:rFonts w:ascii="Calibri" w:hAnsi="Calibri" w:cs="Calibri"/>
        </w:rPr>
      </w:pPr>
      <w:r w:rsidRPr="0038645D">
        <w:rPr>
          <w:rFonts w:ascii="Calibri" w:hAnsi="Calibri" w:cs="Calibri"/>
        </w:rPr>
        <w:t>Î</w:t>
      </w:r>
      <w:r w:rsidR="002250E0" w:rsidRPr="0038645D">
        <w:rPr>
          <w:rFonts w:ascii="Calibri" w:hAnsi="Calibri" w:cs="Calibri"/>
        </w:rPr>
        <w:t xml:space="preserve">n aplicarea prevederilor punctului 8.3 din Anexa XXXIV a Statutului profesiei de avocat, paginile de prezentare şi orice altă formă de publicitate în </w:t>
      </w:r>
      <w:r w:rsidR="00922135" w:rsidRPr="0038645D">
        <w:rPr>
          <w:rFonts w:ascii="Calibri" w:hAnsi="Calibri" w:cs="Calibri"/>
        </w:rPr>
        <w:t>rețelele</w:t>
      </w:r>
      <w:r w:rsidR="002250E0" w:rsidRPr="0038645D">
        <w:rPr>
          <w:rFonts w:ascii="Calibri" w:hAnsi="Calibri" w:cs="Calibri"/>
        </w:rPr>
        <w:t xml:space="preserve"> sociale şi în motoarele de căutare online </w:t>
      </w:r>
      <w:r w:rsidRPr="0038645D">
        <w:rPr>
          <w:rFonts w:ascii="Calibri" w:hAnsi="Calibri" w:cs="Calibri"/>
        </w:rPr>
        <w:t xml:space="preserve">nu </w:t>
      </w:r>
      <w:r w:rsidR="002250E0" w:rsidRPr="0038645D">
        <w:rPr>
          <w:rFonts w:ascii="Calibri" w:hAnsi="Calibri" w:cs="Calibri"/>
        </w:rPr>
        <w:t xml:space="preserve">se pot realiza </w:t>
      </w:r>
      <w:r w:rsidRPr="0038645D">
        <w:rPr>
          <w:rFonts w:ascii="Calibri" w:hAnsi="Calibri" w:cs="Calibri"/>
        </w:rPr>
        <w:t xml:space="preserve">exclusiv </w:t>
      </w:r>
      <w:r w:rsidR="002250E0" w:rsidRPr="0038645D">
        <w:rPr>
          <w:rFonts w:ascii="Calibri" w:hAnsi="Calibri" w:cs="Calibri"/>
        </w:rPr>
        <w:t>prin intermediul unor termeni generici,</w:t>
      </w:r>
      <w:r w:rsidRPr="0038645D">
        <w:rPr>
          <w:rFonts w:ascii="Calibri" w:hAnsi="Calibri" w:cs="Calibri"/>
        </w:rPr>
        <w:t xml:space="preserve"> fără o asociere cu denumirea formei de organizare a profesiei</w:t>
      </w:r>
      <w:r w:rsidR="00FE35AE" w:rsidRPr="0038645D">
        <w:rPr>
          <w:rFonts w:ascii="Calibri" w:hAnsi="Calibri" w:cs="Calibri"/>
        </w:rPr>
        <w:t xml:space="preserve"> sau cu inițiale acesteia</w:t>
      </w:r>
      <w:r w:rsidR="002250E0" w:rsidRPr="0038645D">
        <w:rPr>
          <w:rFonts w:ascii="Calibri" w:hAnsi="Calibri" w:cs="Calibri"/>
        </w:rPr>
        <w:t>.</w:t>
      </w:r>
    </w:p>
    <w:p w14:paraId="0E4F7554" w14:textId="77777777" w:rsidR="002250E0" w:rsidRPr="0038645D" w:rsidRDefault="002250E0" w:rsidP="002250E0">
      <w:pPr>
        <w:jc w:val="both"/>
        <w:rPr>
          <w:rFonts w:ascii="Calibri" w:hAnsi="Calibri" w:cs="Calibri"/>
        </w:rPr>
      </w:pPr>
    </w:p>
    <w:p w14:paraId="69164A8C" w14:textId="77777777" w:rsidR="002250E0" w:rsidRPr="0038645D" w:rsidRDefault="002250E0" w:rsidP="002250E0">
      <w:pPr>
        <w:jc w:val="both"/>
        <w:rPr>
          <w:rFonts w:ascii="Calibri" w:hAnsi="Calibri" w:cs="Calibri"/>
        </w:rPr>
      </w:pPr>
    </w:p>
    <w:p w14:paraId="2D3072FB" w14:textId="77777777" w:rsidR="002250E0" w:rsidRPr="0038645D" w:rsidRDefault="002250E0" w:rsidP="002250E0">
      <w:pPr>
        <w:jc w:val="both"/>
        <w:rPr>
          <w:rFonts w:ascii="Calibri" w:hAnsi="Calibri" w:cs="Calibri"/>
        </w:rPr>
      </w:pPr>
    </w:p>
    <w:p w14:paraId="34EB0A82" w14:textId="4236DFB8" w:rsidR="000D4218" w:rsidRPr="0038645D" w:rsidRDefault="006803B2" w:rsidP="006803B2">
      <w:pPr>
        <w:jc w:val="center"/>
        <w:rPr>
          <w:rFonts w:ascii="Calibri" w:hAnsi="Calibri" w:cs="Calibri"/>
          <w:b/>
          <w:bCs/>
          <w:sz w:val="28"/>
          <w:szCs w:val="28"/>
        </w:rPr>
      </w:pPr>
      <w:r w:rsidRPr="0038645D">
        <w:rPr>
          <w:rFonts w:ascii="Calibri" w:hAnsi="Calibri" w:cs="Calibri"/>
          <w:b/>
          <w:bCs/>
          <w:sz w:val="28"/>
          <w:szCs w:val="28"/>
        </w:rPr>
        <w:t>C O N S I L I U L</w:t>
      </w:r>
      <w:r w:rsidR="00922135" w:rsidRPr="0038645D">
        <w:rPr>
          <w:rFonts w:ascii="Calibri" w:hAnsi="Calibri" w:cs="Calibri"/>
          <w:b/>
          <w:bCs/>
          <w:sz w:val="28"/>
          <w:szCs w:val="28"/>
        </w:rPr>
        <w:t xml:space="preserve">      U</w:t>
      </w:r>
      <w:r w:rsidRPr="0038645D">
        <w:rPr>
          <w:rFonts w:ascii="Calibri" w:hAnsi="Calibri" w:cs="Calibri"/>
          <w:b/>
          <w:bCs/>
          <w:sz w:val="28"/>
          <w:szCs w:val="28"/>
        </w:rPr>
        <w:t>.</w:t>
      </w:r>
      <w:r w:rsidR="00922135" w:rsidRPr="0038645D">
        <w:rPr>
          <w:rFonts w:ascii="Calibri" w:hAnsi="Calibri" w:cs="Calibri"/>
          <w:b/>
          <w:bCs/>
          <w:sz w:val="28"/>
          <w:szCs w:val="28"/>
        </w:rPr>
        <w:t xml:space="preserve"> N</w:t>
      </w:r>
      <w:r w:rsidRPr="0038645D">
        <w:rPr>
          <w:rFonts w:ascii="Calibri" w:hAnsi="Calibri" w:cs="Calibri"/>
          <w:b/>
          <w:bCs/>
          <w:sz w:val="28"/>
          <w:szCs w:val="28"/>
        </w:rPr>
        <w:t>.</w:t>
      </w:r>
      <w:r w:rsidR="00922135" w:rsidRPr="0038645D">
        <w:rPr>
          <w:rFonts w:ascii="Calibri" w:hAnsi="Calibri" w:cs="Calibri"/>
          <w:b/>
          <w:bCs/>
          <w:sz w:val="28"/>
          <w:szCs w:val="28"/>
        </w:rPr>
        <w:t xml:space="preserve"> B</w:t>
      </w:r>
      <w:r w:rsidRPr="0038645D">
        <w:rPr>
          <w:rFonts w:ascii="Calibri" w:hAnsi="Calibri" w:cs="Calibri"/>
          <w:b/>
          <w:bCs/>
          <w:sz w:val="28"/>
          <w:szCs w:val="28"/>
        </w:rPr>
        <w:t>.</w:t>
      </w:r>
      <w:r w:rsidR="00922135" w:rsidRPr="0038645D">
        <w:rPr>
          <w:rFonts w:ascii="Calibri" w:hAnsi="Calibri" w:cs="Calibri"/>
          <w:b/>
          <w:bCs/>
          <w:sz w:val="28"/>
          <w:szCs w:val="28"/>
        </w:rPr>
        <w:t xml:space="preserve"> R</w:t>
      </w:r>
      <w:r w:rsidRPr="0038645D">
        <w:rPr>
          <w:rFonts w:ascii="Calibri" w:hAnsi="Calibri" w:cs="Calibri"/>
          <w:b/>
          <w:bCs/>
          <w:sz w:val="28"/>
          <w:szCs w:val="28"/>
        </w:rPr>
        <w:t>.</w:t>
      </w:r>
    </w:p>
    <w:p w14:paraId="37FEFA4A" w14:textId="77777777" w:rsidR="000D4218" w:rsidRPr="0038645D" w:rsidRDefault="000D4218" w:rsidP="000D4218">
      <w:pPr>
        <w:rPr>
          <w:rFonts w:ascii="Calibri" w:hAnsi="Calibri" w:cs="Calibri"/>
        </w:rPr>
      </w:pPr>
    </w:p>
    <w:p w14:paraId="39EEDF85" w14:textId="7ACD28F1" w:rsidR="000D4218" w:rsidRPr="0038645D" w:rsidRDefault="000D4218" w:rsidP="000D4218">
      <w:pPr>
        <w:rPr>
          <w:rFonts w:ascii="Calibri" w:hAnsi="Calibri" w:cs="Calibri"/>
        </w:rPr>
      </w:pPr>
    </w:p>
    <w:p w14:paraId="5D8ECC0D" w14:textId="7D63D069" w:rsidR="007770AF" w:rsidRPr="0038645D" w:rsidRDefault="007770AF">
      <w:pPr>
        <w:rPr>
          <w:rFonts w:ascii="Calibri" w:hAnsi="Calibri" w:cs="Calibri"/>
        </w:rPr>
      </w:pPr>
    </w:p>
    <w:sectPr w:rsidR="007770AF" w:rsidRPr="0038645D" w:rsidSect="00D03347">
      <w:footerReference w:type="even" r:id="rId8"/>
      <w:footerReference w:type="default" r:id="rId9"/>
      <w:pgSz w:w="11906" w:h="16838"/>
      <w:pgMar w:top="1135"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6C57" w14:textId="77777777" w:rsidR="007F7B0F" w:rsidRDefault="007F7B0F" w:rsidP="00874DDD">
      <w:r>
        <w:separator/>
      </w:r>
    </w:p>
  </w:endnote>
  <w:endnote w:type="continuationSeparator" w:id="0">
    <w:p w14:paraId="00C14606" w14:textId="77777777" w:rsidR="007F7B0F" w:rsidRDefault="007F7B0F" w:rsidP="008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3469185"/>
      <w:docPartObj>
        <w:docPartGallery w:val="Page Numbers (Bottom of Page)"/>
        <w:docPartUnique/>
      </w:docPartObj>
    </w:sdtPr>
    <w:sdtEndPr>
      <w:rPr>
        <w:rStyle w:val="PageNumber"/>
      </w:rPr>
    </w:sdtEndPr>
    <w:sdtContent>
      <w:p w14:paraId="2D8A8F9D" w14:textId="301BF455" w:rsidR="00874DDD" w:rsidRDefault="00874DDD" w:rsidP="00395A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3347">
          <w:rPr>
            <w:rStyle w:val="PageNumber"/>
            <w:noProof/>
          </w:rPr>
          <w:t>1</w:t>
        </w:r>
        <w:r>
          <w:rPr>
            <w:rStyle w:val="PageNumber"/>
          </w:rPr>
          <w:fldChar w:fldCharType="end"/>
        </w:r>
      </w:p>
    </w:sdtContent>
  </w:sdt>
  <w:p w14:paraId="1563B7B0" w14:textId="77777777" w:rsidR="00874DDD" w:rsidRDefault="00874DDD" w:rsidP="00874D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793201"/>
      <w:docPartObj>
        <w:docPartGallery w:val="Page Numbers (Bottom of Page)"/>
        <w:docPartUnique/>
      </w:docPartObj>
    </w:sdtPr>
    <w:sdtEndPr>
      <w:rPr>
        <w:rStyle w:val="PageNumber"/>
      </w:rPr>
    </w:sdtEndPr>
    <w:sdtContent>
      <w:p w14:paraId="62F25FC1" w14:textId="57E3EAF0" w:rsidR="00874DDD" w:rsidRDefault="00874DDD" w:rsidP="00395A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80816F" w14:textId="77777777" w:rsidR="00874DDD" w:rsidRDefault="00874DDD" w:rsidP="00874D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CBEBC" w14:textId="77777777" w:rsidR="007F7B0F" w:rsidRDefault="007F7B0F" w:rsidP="00874DDD">
      <w:r>
        <w:separator/>
      </w:r>
    </w:p>
  </w:footnote>
  <w:footnote w:type="continuationSeparator" w:id="0">
    <w:p w14:paraId="685A8325" w14:textId="77777777" w:rsidR="007F7B0F" w:rsidRDefault="007F7B0F" w:rsidP="00874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0C3"/>
    <w:multiLevelType w:val="hybridMultilevel"/>
    <w:tmpl w:val="4F481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0403FC"/>
    <w:multiLevelType w:val="hybridMultilevel"/>
    <w:tmpl w:val="8C66B8E2"/>
    <w:lvl w:ilvl="0" w:tplc="302ED324">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A60AD"/>
    <w:multiLevelType w:val="hybridMultilevel"/>
    <w:tmpl w:val="DD7EB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8795933">
    <w:abstractNumId w:val="2"/>
  </w:num>
  <w:num w:numId="2" w16cid:durableId="1304888302">
    <w:abstractNumId w:val="1"/>
  </w:num>
  <w:num w:numId="3" w16cid:durableId="52147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18"/>
    <w:rsid w:val="000066D0"/>
    <w:rsid w:val="000139AB"/>
    <w:rsid w:val="00056FFE"/>
    <w:rsid w:val="00080932"/>
    <w:rsid w:val="00090978"/>
    <w:rsid w:val="00097460"/>
    <w:rsid w:val="000B68D6"/>
    <w:rsid w:val="000D4218"/>
    <w:rsid w:val="000E5299"/>
    <w:rsid w:val="000F4312"/>
    <w:rsid w:val="00116741"/>
    <w:rsid w:val="00121083"/>
    <w:rsid w:val="0015277E"/>
    <w:rsid w:val="001528CC"/>
    <w:rsid w:val="00154222"/>
    <w:rsid w:val="001561E7"/>
    <w:rsid w:val="00174A41"/>
    <w:rsid w:val="00176E03"/>
    <w:rsid w:val="00192422"/>
    <w:rsid w:val="00196092"/>
    <w:rsid w:val="001D657B"/>
    <w:rsid w:val="00203F4F"/>
    <w:rsid w:val="002250E0"/>
    <w:rsid w:val="002364F0"/>
    <w:rsid w:val="00252DF3"/>
    <w:rsid w:val="00274011"/>
    <w:rsid w:val="00296C6A"/>
    <w:rsid w:val="00363311"/>
    <w:rsid w:val="003767AE"/>
    <w:rsid w:val="0038171A"/>
    <w:rsid w:val="0038645D"/>
    <w:rsid w:val="00415894"/>
    <w:rsid w:val="00444C66"/>
    <w:rsid w:val="004658A8"/>
    <w:rsid w:val="00467403"/>
    <w:rsid w:val="004C5CC1"/>
    <w:rsid w:val="00502607"/>
    <w:rsid w:val="00523BCC"/>
    <w:rsid w:val="00560219"/>
    <w:rsid w:val="005C4EA5"/>
    <w:rsid w:val="00603E80"/>
    <w:rsid w:val="0061124A"/>
    <w:rsid w:val="00637266"/>
    <w:rsid w:val="00651099"/>
    <w:rsid w:val="00652165"/>
    <w:rsid w:val="006573C2"/>
    <w:rsid w:val="006803B2"/>
    <w:rsid w:val="00685DD3"/>
    <w:rsid w:val="006B252A"/>
    <w:rsid w:val="006C5085"/>
    <w:rsid w:val="006E6315"/>
    <w:rsid w:val="0071289E"/>
    <w:rsid w:val="007241D5"/>
    <w:rsid w:val="00730773"/>
    <w:rsid w:val="007770AF"/>
    <w:rsid w:val="00777720"/>
    <w:rsid w:val="007D60CF"/>
    <w:rsid w:val="007E26F1"/>
    <w:rsid w:val="007E316A"/>
    <w:rsid w:val="007F40CC"/>
    <w:rsid w:val="007F7B0F"/>
    <w:rsid w:val="00861AEF"/>
    <w:rsid w:val="00874DDD"/>
    <w:rsid w:val="00876B18"/>
    <w:rsid w:val="008904F7"/>
    <w:rsid w:val="008B7E9F"/>
    <w:rsid w:val="008F44E9"/>
    <w:rsid w:val="008F500E"/>
    <w:rsid w:val="00914D1D"/>
    <w:rsid w:val="00922135"/>
    <w:rsid w:val="0095106A"/>
    <w:rsid w:val="009C04AA"/>
    <w:rsid w:val="009D3F14"/>
    <w:rsid w:val="009F4A83"/>
    <w:rsid w:val="00A71544"/>
    <w:rsid w:val="00A81B59"/>
    <w:rsid w:val="00AB600D"/>
    <w:rsid w:val="00AD7F50"/>
    <w:rsid w:val="00B23165"/>
    <w:rsid w:val="00B24DFB"/>
    <w:rsid w:val="00B625AC"/>
    <w:rsid w:val="00B64D15"/>
    <w:rsid w:val="00BB49E6"/>
    <w:rsid w:val="00BD2EF9"/>
    <w:rsid w:val="00C239F8"/>
    <w:rsid w:val="00C26D0E"/>
    <w:rsid w:val="00C27C6E"/>
    <w:rsid w:val="00C302E7"/>
    <w:rsid w:val="00C3082C"/>
    <w:rsid w:val="00C34750"/>
    <w:rsid w:val="00C920C1"/>
    <w:rsid w:val="00CB084E"/>
    <w:rsid w:val="00CC529B"/>
    <w:rsid w:val="00CE4683"/>
    <w:rsid w:val="00CF1C22"/>
    <w:rsid w:val="00D03347"/>
    <w:rsid w:val="00D32BF2"/>
    <w:rsid w:val="00DA3B9A"/>
    <w:rsid w:val="00DD2B4C"/>
    <w:rsid w:val="00DE52BA"/>
    <w:rsid w:val="00E03F8C"/>
    <w:rsid w:val="00E15CCA"/>
    <w:rsid w:val="00EB2EB6"/>
    <w:rsid w:val="00EB3841"/>
    <w:rsid w:val="00ED21E7"/>
    <w:rsid w:val="00EF6529"/>
    <w:rsid w:val="00F13D43"/>
    <w:rsid w:val="00F370AF"/>
    <w:rsid w:val="00F439CB"/>
    <w:rsid w:val="00F722BC"/>
    <w:rsid w:val="00F928E2"/>
    <w:rsid w:val="00FA73A4"/>
    <w:rsid w:val="00FD580E"/>
    <w:rsid w:val="00FE3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10AC"/>
  <w15:chartTrackingRefBased/>
  <w15:docId w15:val="{108933AC-8E8F-F441-90C9-443D6C67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0D4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2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2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2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2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218"/>
    <w:rPr>
      <w:rFonts w:eastAsiaTheme="majorEastAsia" w:cstheme="majorBidi"/>
      <w:color w:val="272727" w:themeColor="text1" w:themeTint="D8"/>
    </w:rPr>
  </w:style>
  <w:style w:type="paragraph" w:styleId="Title">
    <w:name w:val="Title"/>
    <w:basedOn w:val="Normal"/>
    <w:next w:val="Normal"/>
    <w:link w:val="TitleChar"/>
    <w:uiPriority w:val="10"/>
    <w:qFormat/>
    <w:rsid w:val="000D42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2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2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4218"/>
    <w:rPr>
      <w:i/>
      <w:iCs/>
      <w:color w:val="404040" w:themeColor="text1" w:themeTint="BF"/>
    </w:rPr>
  </w:style>
  <w:style w:type="paragraph" w:styleId="ListParagraph">
    <w:name w:val="List Paragraph"/>
    <w:basedOn w:val="Normal"/>
    <w:uiPriority w:val="34"/>
    <w:qFormat/>
    <w:rsid w:val="000D4218"/>
    <w:pPr>
      <w:ind w:left="720"/>
      <w:contextualSpacing/>
    </w:pPr>
  </w:style>
  <w:style w:type="character" w:styleId="IntenseEmphasis">
    <w:name w:val="Intense Emphasis"/>
    <w:basedOn w:val="DefaultParagraphFont"/>
    <w:uiPriority w:val="21"/>
    <w:qFormat/>
    <w:rsid w:val="000D4218"/>
    <w:rPr>
      <w:i/>
      <w:iCs/>
      <w:color w:val="0F4761" w:themeColor="accent1" w:themeShade="BF"/>
    </w:rPr>
  </w:style>
  <w:style w:type="paragraph" w:styleId="IntenseQuote">
    <w:name w:val="Intense Quote"/>
    <w:basedOn w:val="Normal"/>
    <w:next w:val="Normal"/>
    <w:link w:val="IntenseQuoteChar"/>
    <w:uiPriority w:val="30"/>
    <w:qFormat/>
    <w:rsid w:val="000D4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218"/>
    <w:rPr>
      <w:i/>
      <w:iCs/>
      <w:color w:val="0F4761" w:themeColor="accent1" w:themeShade="BF"/>
    </w:rPr>
  </w:style>
  <w:style w:type="character" w:styleId="IntenseReference">
    <w:name w:val="Intense Reference"/>
    <w:basedOn w:val="DefaultParagraphFont"/>
    <w:uiPriority w:val="32"/>
    <w:qFormat/>
    <w:rsid w:val="000D4218"/>
    <w:rPr>
      <w:b/>
      <w:bCs/>
      <w:smallCaps/>
      <w:color w:val="0F4761" w:themeColor="accent1" w:themeShade="BF"/>
      <w:spacing w:val="5"/>
    </w:rPr>
  </w:style>
  <w:style w:type="paragraph" w:styleId="Footer">
    <w:name w:val="footer"/>
    <w:basedOn w:val="Normal"/>
    <w:link w:val="FooterChar"/>
    <w:uiPriority w:val="99"/>
    <w:unhideWhenUsed/>
    <w:rsid w:val="00874DDD"/>
    <w:pPr>
      <w:tabs>
        <w:tab w:val="center" w:pos="4513"/>
        <w:tab w:val="right" w:pos="9026"/>
      </w:tabs>
    </w:pPr>
  </w:style>
  <w:style w:type="character" w:customStyle="1" w:styleId="FooterChar">
    <w:name w:val="Footer Char"/>
    <w:basedOn w:val="DefaultParagraphFont"/>
    <w:link w:val="Footer"/>
    <w:uiPriority w:val="99"/>
    <w:rsid w:val="00874DDD"/>
  </w:style>
  <w:style w:type="character" w:styleId="PageNumber">
    <w:name w:val="page number"/>
    <w:basedOn w:val="DefaultParagraphFont"/>
    <w:uiPriority w:val="99"/>
    <w:semiHidden/>
    <w:unhideWhenUsed/>
    <w:rsid w:val="00874DDD"/>
  </w:style>
  <w:style w:type="paragraph" w:styleId="FootnoteText">
    <w:name w:val="footnote text"/>
    <w:basedOn w:val="Normal"/>
    <w:link w:val="FootnoteTextChar"/>
    <w:uiPriority w:val="99"/>
    <w:semiHidden/>
    <w:unhideWhenUsed/>
    <w:rsid w:val="00652165"/>
    <w:rPr>
      <w:sz w:val="20"/>
      <w:szCs w:val="20"/>
    </w:rPr>
  </w:style>
  <w:style w:type="character" w:customStyle="1" w:styleId="FootnoteTextChar">
    <w:name w:val="Footnote Text Char"/>
    <w:basedOn w:val="DefaultParagraphFont"/>
    <w:link w:val="FootnoteText"/>
    <w:uiPriority w:val="99"/>
    <w:semiHidden/>
    <w:rsid w:val="00652165"/>
    <w:rPr>
      <w:sz w:val="20"/>
      <w:szCs w:val="20"/>
    </w:rPr>
  </w:style>
  <w:style w:type="character" w:styleId="FootnoteReference">
    <w:name w:val="footnote reference"/>
    <w:basedOn w:val="DefaultParagraphFont"/>
    <w:uiPriority w:val="99"/>
    <w:semiHidden/>
    <w:unhideWhenUsed/>
    <w:rsid w:val="00652165"/>
    <w:rPr>
      <w:vertAlign w:val="superscript"/>
    </w:rPr>
  </w:style>
  <w:style w:type="character" w:styleId="Hyperlink">
    <w:name w:val="Hyperlink"/>
    <w:basedOn w:val="DefaultParagraphFont"/>
    <w:uiPriority w:val="99"/>
    <w:unhideWhenUsed/>
    <w:rsid w:val="00EF6529"/>
    <w:rPr>
      <w:color w:val="467886" w:themeColor="hyperlink"/>
      <w:u w:val="single"/>
    </w:rPr>
  </w:style>
  <w:style w:type="character" w:styleId="FollowedHyperlink">
    <w:name w:val="FollowedHyperlink"/>
    <w:basedOn w:val="DefaultParagraphFont"/>
    <w:uiPriority w:val="99"/>
    <w:semiHidden/>
    <w:unhideWhenUsed/>
    <w:rsid w:val="00EF6529"/>
    <w:rPr>
      <w:color w:val="96607D" w:themeColor="followedHyperlink"/>
      <w:u w:val="single"/>
    </w:rPr>
  </w:style>
  <w:style w:type="character" w:styleId="UnresolvedMention">
    <w:name w:val="Unresolved Mention"/>
    <w:basedOn w:val="DefaultParagraphFont"/>
    <w:uiPriority w:val="99"/>
    <w:semiHidden/>
    <w:unhideWhenUsed/>
    <w:rsid w:val="00097460"/>
    <w:rPr>
      <w:color w:val="605E5C"/>
      <w:shd w:val="clear" w:color="auto" w:fill="E1DFDD"/>
    </w:rPr>
  </w:style>
  <w:style w:type="paragraph" w:styleId="Revision">
    <w:name w:val="Revision"/>
    <w:hidden/>
    <w:uiPriority w:val="99"/>
    <w:semiHidden/>
    <w:rsid w:val="0019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3359">
      <w:bodyDiv w:val="1"/>
      <w:marLeft w:val="0"/>
      <w:marRight w:val="0"/>
      <w:marTop w:val="0"/>
      <w:marBottom w:val="0"/>
      <w:divBdr>
        <w:top w:val="none" w:sz="0" w:space="0" w:color="auto"/>
        <w:left w:val="none" w:sz="0" w:space="0" w:color="auto"/>
        <w:bottom w:val="none" w:sz="0" w:space="0" w:color="auto"/>
        <w:right w:val="none" w:sz="0" w:space="0" w:color="auto"/>
      </w:divBdr>
    </w:div>
    <w:div w:id="21238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2B80E-06DC-4742-8C34-2ADAE3BC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2999</Words>
  <Characters>17097</Characters>
  <Application>Microsoft Office Word</Application>
  <DocSecurity>4</DocSecurity>
  <Lines>142</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Suciu</dc:creator>
  <cp:keywords/>
  <dc:description/>
  <cp:lastModifiedBy>Sandu Gherasim</cp:lastModifiedBy>
  <cp:revision>2</cp:revision>
  <cp:lastPrinted>2025-01-20T15:15:00Z</cp:lastPrinted>
  <dcterms:created xsi:type="dcterms:W3CDTF">2025-02-24T09:13:00Z</dcterms:created>
  <dcterms:modified xsi:type="dcterms:W3CDTF">2025-02-24T09:13:00Z</dcterms:modified>
</cp:coreProperties>
</file>